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5F1" w:rsidRPr="0000581C" w:rsidRDefault="006F35F0" w:rsidP="0000581C">
      <w:pPr>
        <w:jc w:val="center"/>
        <w:rPr>
          <w:rFonts w:ascii="Arial" w:hAnsi="Arial" w:cs="Arial"/>
          <w:b/>
          <w:sz w:val="24"/>
          <w:szCs w:val="24"/>
        </w:rPr>
      </w:pPr>
      <w:bookmarkStart w:id="0" w:name="_GoBack"/>
      <w:bookmarkEnd w:id="0"/>
      <w:r>
        <w:rPr>
          <w:rFonts w:ascii="Arial" w:hAnsi="Arial" w:cs="Arial"/>
          <w:b/>
          <w:sz w:val="24"/>
          <w:szCs w:val="24"/>
        </w:rPr>
        <w:t xml:space="preserve">PROYECTO DE </w:t>
      </w:r>
      <w:r w:rsidR="00B81154" w:rsidRPr="0000581C">
        <w:rPr>
          <w:rFonts w:ascii="Arial" w:hAnsi="Arial" w:cs="Arial"/>
          <w:b/>
          <w:sz w:val="24"/>
          <w:szCs w:val="24"/>
        </w:rPr>
        <w:t>DECRETO</w:t>
      </w:r>
      <w:r>
        <w:rPr>
          <w:rFonts w:ascii="Arial" w:hAnsi="Arial" w:cs="Arial"/>
          <w:b/>
          <w:sz w:val="24"/>
          <w:szCs w:val="24"/>
        </w:rPr>
        <w:t xml:space="preserve"> </w:t>
      </w:r>
      <w:r w:rsidR="001B65F1" w:rsidRPr="0000581C">
        <w:rPr>
          <w:rFonts w:ascii="Arial" w:hAnsi="Arial" w:cs="Arial"/>
          <w:b/>
          <w:sz w:val="24"/>
          <w:szCs w:val="24"/>
        </w:rPr>
        <w:t>POR EL QUE SE REGULA LA ACTIVIDAD DE LAS EMPRESAS DE INTERMEDIACIÓN TURÍSTICA</w:t>
      </w:r>
      <w:r>
        <w:rPr>
          <w:rFonts w:ascii="Arial" w:hAnsi="Arial" w:cs="Arial"/>
          <w:b/>
          <w:sz w:val="24"/>
          <w:szCs w:val="24"/>
        </w:rPr>
        <w:t xml:space="preserve"> EN LA REGIÓN DE MURCIA</w:t>
      </w:r>
    </w:p>
    <w:p w:rsidR="008D3E32" w:rsidRPr="005E4EEB" w:rsidRDefault="008D3E32" w:rsidP="001B65F1">
      <w:pPr>
        <w:rPr>
          <w:rFonts w:ascii="Arial" w:hAnsi="Arial" w:cs="Arial"/>
          <w:sz w:val="24"/>
          <w:szCs w:val="24"/>
        </w:rPr>
      </w:pPr>
    </w:p>
    <w:p w:rsidR="001B65F1" w:rsidRPr="005E4EEB" w:rsidRDefault="001B65F1" w:rsidP="001B65F1">
      <w:pPr>
        <w:rPr>
          <w:rFonts w:ascii="Arial" w:hAnsi="Arial" w:cs="Arial"/>
          <w:sz w:val="24"/>
          <w:szCs w:val="24"/>
        </w:rPr>
      </w:pPr>
      <w:r w:rsidRPr="005E4EEB">
        <w:rPr>
          <w:rFonts w:ascii="Arial" w:hAnsi="Arial" w:cs="Arial"/>
          <w:sz w:val="24"/>
          <w:szCs w:val="24"/>
        </w:rPr>
        <w:t>El artículo 10.Uno.16 del Estatuto de Autonomía de la Región de Murcia, aprobado mediante Ley Orgánica 4/1982, de 9 de junio, atribuye a la Comunidad Autónoma la competencia exclusiva en materia de promoción, fomento y ordenación del turismo en su ámbito territorial</w:t>
      </w:r>
      <w:r w:rsidR="003D0FCF">
        <w:rPr>
          <w:rFonts w:ascii="Arial" w:hAnsi="Arial" w:cs="Arial"/>
          <w:sz w:val="24"/>
          <w:szCs w:val="24"/>
        </w:rPr>
        <w:t>.</w:t>
      </w:r>
      <w:r w:rsidRPr="005E4EEB">
        <w:rPr>
          <w:rFonts w:ascii="Arial" w:hAnsi="Arial" w:cs="Arial"/>
          <w:sz w:val="24"/>
          <w:szCs w:val="24"/>
        </w:rPr>
        <w:t xml:space="preserve"> </w:t>
      </w:r>
    </w:p>
    <w:p w:rsidR="001B65F1" w:rsidRPr="005E4EEB" w:rsidRDefault="001B65F1" w:rsidP="001B65F1">
      <w:pPr>
        <w:rPr>
          <w:rFonts w:ascii="Arial" w:hAnsi="Arial" w:cs="Arial"/>
          <w:sz w:val="24"/>
          <w:szCs w:val="24"/>
        </w:rPr>
      </w:pPr>
    </w:p>
    <w:p w:rsidR="001B65F1" w:rsidRDefault="001B65F1" w:rsidP="001B65F1">
      <w:pPr>
        <w:rPr>
          <w:rFonts w:ascii="Arial" w:hAnsi="Arial" w:cs="Arial"/>
          <w:sz w:val="24"/>
          <w:szCs w:val="24"/>
        </w:rPr>
      </w:pPr>
      <w:r w:rsidRPr="005E4EEB">
        <w:rPr>
          <w:rFonts w:ascii="Arial" w:hAnsi="Arial" w:cs="Arial"/>
          <w:sz w:val="24"/>
          <w:szCs w:val="24"/>
        </w:rPr>
        <w:t xml:space="preserve">La Ley 12/2013, de 20 de diciembre, de </w:t>
      </w:r>
      <w:r w:rsidR="00D73FAC">
        <w:rPr>
          <w:rFonts w:ascii="Arial" w:hAnsi="Arial" w:cs="Arial"/>
          <w:sz w:val="24"/>
          <w:szCs w:val="24"/>
        </w:rPr>
        <w:t xml:space="preserve">Turismo de la Región de Murcia, </w:t>
      </w:r>
      <w:r w:rsidRPr="005E4EEB">
        <w:rPr>
          <w:rFonts w:ascii="Arial" w:hAnsi="Arial" w:cs="Arial"/>
          <w:sz w:val="24"/>
          <w:szCs w:val="24"/>
        </w:rPr>
        <w:t xml:space="preserve">aprobada en el ejercicio de la competencia citada, establece el marco jurídico general en el que ha de desarrollarse la actividad turística en la Comunidad Autónoma de la Región de Murcia, fijando como principios rectores, entre otros, el de considerar el turismo como una industria estratégica para el desarrollo de la </w:t>
      </w:r>
      <w:r w:rsidR="003D0FCF">
        <w:rPr>
          <w:rFonts w:ascii="Arial" w:hAnsi="Arial" w:cs="Arial"/>
          <w:sz w:val="24"/>
          <w:szCs w:val="24"/>
        </w:rPr>
        <w:t>r</w:t>
      </w:r>
      <w:r w:rsidRPr="005E4EEB">
        <w:rPr>
          <w:rFonts w:ascii="Arial" w:hAnsi="Arial" w:cs="Arial"/>
          <w:sz w:val="24"/>
          <w:szCs w:val="24"/>
        </w:rPr>
        <w:t>egión y respetando el principio de la libertad de empresa en el marco de una economía de mercado. Igualmente</w:t>
      </w:r>
      <w:r w:rsidR="003D0FCF">
        <w:rPr>
          <w:rFonts w:ascii="Arial" w:hAnsi="Arial" w:cs="Arial"/>
          <w:sz w:val="24"/>
          <w:szCs w:val="24"/>
        </w:rPr>
        <w:t>,</w:t>
      </w:r>
      <w:r w:rsidRPr="005E4EEB">
        <w:rPr>
          <w:rFonts w:ascii="Arial" w:hAnsi="Arial" w:cs="Arial"/>
          <w:sz w:val="24"/>
          <w:szCs w:val="24"/>
        </w:rPr>
        <w:t xml:space="preserve"> establece como competencia de la administración regional en</w:t>
      </w:r>
      <w:r w:rsidR="005C4C60">
        <w:rPr>
          <w:rFonts w:ascii="Arial" w:hAnsi="Arial" w:cs="Arial"/>
          <w:sz w:val="24"/>
          <w:szCs w:val="24"/>
        </w:rPr>
        <w:t xml:space="preserve"> materia de turismo</w:t>
      </w:r>
      <w:r w:rsidRPr="005E4EEB">
        <w:rPr>
          <w:rFonts w:ascii="Arial" w:hAnsi="Arial" w:cs="Arial"/>
          <w:sz w:val="24"/>
          <w:szCs w:val="24"/>
        </w:rPr>
        <w:t xml:space="preserve"> la ordenación de la actividad turística mediante la clasificación de las empresas del sector.</w:t>
      </w:r>
    </w:p>
    <w:p w:rsidR="00D73FAC" w:rsidRDefault="00D73FAC" w:rsidP="001B65F1">
      <w:pPr>
        <w:rPr>
          <w:rFonts w:ascii="Arial" w:hAnsi="Arial" w:cs="Arial"/>
          <w:sz w:val="24"/>
          <w:szCs w:val="24"/>
        </w:rPr>
      </w:pPr>
    </w:p>
    <w:p w:rsidR="00D73FAC" w:rsidRPr="005E4EEB" w:rsidRDefault="00D73FAC" w:rsidP="001B65F1">
      <w:pPr>
        <w:rPr>
          <w:rFonts w:ascii="Arial" w:hAnsi="Arial" w:cs="Arial"/>
          <w:sz w:val="24"/>
          <w:szCs w:val="24"/>
        </w:rPr>
      </w:pPr>
      <w:r>
        <w:rPr>
          <w:rFonts w:ascii="Arial" w:hAnsi="Arial" w:cs="Arial"/>
          <w:sz w:val="24"/>
          <w:szCs w:val="24"/>
        </w:rPr>
        <w:t>La Ley 12/2013</w:t>
      </w:r>
      <w:r w:rsidR="00DD2A35">
        <w:rPr>
          <w:rFonts w:ascii="Arial" w:hAnsi="Arial" w:cs="Arial"/>
          <w:sz w:val="24"/>
          <w:szCs w:val="24"/>
        </w:rPr>
        <w:t>, de 20 de diciembre,</w:t>
      </w:r>
      <w:r>
        <w:rPr>
          <w:rFonts w:ascii="Arial" w:hAnsi="Arial" w:cs="Arial"/>
          <w:sz w:val="24"/>
          <w:szCs w:val="24"/>
        </w:rPr>
        <w:t xml:space="preserve"> ha sido modificada por la Ley 11/2014, de 27 de noviembre; por la Ley 2/2017, de 13 de febrero, de medidas urgentes para la reactivación de la actividad empresarial y del empleo a través de la liberalización y de la supresión de cargas burocráticas; y por la Ley 10/2018, de 9 de diciembre, de aceleración de la transformación del modelo económico regional para la generación de empleo estable de calidad. </w:t>
      </w:r>
    </w:p>
    <w:p w:rsidR="001B65F1" w:rsidRPr="005E4EEB" w:rsidRDefault="001B65F1" w:rsidP="001B65F1">
      <w:pPr>
        <w:rPr>
          <w:rFonts w:ascii="Arial" w:hAnsi="Arial" w:cs="Arial"/>
          <w:sz w:val="24"/>
          <w:szCs w:val="24"/>
        </w:rPr>
      </w:pPr>
    </w:p>
    <w:p w:rsidR="001B65F1" w:rsidRPr="005E4EEB" w:rsidRDefault="001B65F1" w:rsidP="001B65F1">
      <w:pPr>
        <w:rPr>
          <w:rFonts w:ascii="Arial" w:hAnsi="Arial" w:cs="Arial"/>
          <w:sz w:val="24"/>
          <w:szCs w:val="24"/>
        </w:rPr>
      </w:pPr>
      <w:r w:rsidRPr="005E4EEB">
        <w:rPr>
          <w:rFonts w:ascii="Arial" w:hAnsi="Arial" w:cs="Arial"/>
          <w:sz w:val="24"/>
          <w:szCs w:val="24"/>
        </w:rPr>
        <w:t>Tal y como se indica en la Exposición de Motivos de la Ley 12/2013</w:t>
      </w:r>
      <w:r w:rsidR="00DD2A35">
        <w:rPr>
          <w:rFonts w:ascii="Arial" w:hAnsi="Arial" w:cs="Arial"/>
          <w:sz w:val="24"/>
          <w:szCs w:val="24"/>
        </w:rPr>
        <w:t xml:space="preserve">, de 20 de diciembre, </w:t>
      </w:r>
      <w:r w:rsidRPr="005E4EEB">
        <w:rPr>
          <w:rFonts w:ascii="Arial" w:hAnsi="Arial" w:cs="Arial"/>
          <w:sz w:val="24"/>
          <w:szCs w:val="24"/>
        </w:rPr>
        <w:t>es necesario facilitar la inversión productiva, modificando el marco legislativo y establecer normativas que faciliten los trámites administrativos y eliminen obstáculos innecesarios, adaptándose mejor a la innovación empresarial.</w:t>
      </w:r>
    </w:p>
    <w:p w:rsidR="001B65F1" w:rsidRPr="005E4EEB" w:rsidRDefault="001B65F1" w:rsidP="001B65F1">
      <w:pPr>
        <w:rPr>
          <w:rFonts w:ascii="Arial" w:hAnsi="Arial" w:cs="Arial"/>
          <w:sz w:val="24"/>
          <w:szCs w:val="24"/>
        </w:rPr>
      </w:pPr>
    </w:p>
    <w:p w:rsidR="001B65F1" w:rsidRPr="005E4EEB" w:rsidRDefault="001B65F1" w:rsidP="001B65F1">
      <w:pPr>
        <w:rPr>
          <w:rFonts w:ascii="Arial" w:hAnsi="Arial" w:cs="Arial"/>
          <w:sz w:val="24"/>
          <w:szCs w:val="24"/>
        </w:rPr>
      </w:pPr>
      <w:r w:rsidRPr="005E4EEB">
        <w:rPr>
          <w:rFonts w:ascii="Arial" w:hAnsi="Arial" w:cs="Arial"/>
          <w:sz w:val="24"/>
          <w:szCs w:val="24"/>
        </w:rPr>
        <w:t xml:space="preserve">El artículo 35 de la Ley de Turismo de la Región de Murcia define como empresas de intermediación las que se dediquen profesionalmente al ejercicio de actividades de información, mediación y organización de servicios turísticos. Y el artículo 36 indica las modalidades de estas empresas, pudiendo ser agencias de viajes u organizadores profesionales de </w:t>
      </w:r>
      <w:r w:rsidR="00B81154" w:rsidRPr="005E4EEB">
        <w:rPr>
          <w:rFonts w:ascii="Arial" w:hAnsi="Arial" w:cs="Arial"/>
          <w:sz w:val="24"/>
          <w:szCs w:val="24"/>
        </w:rPr>
        <w:t xml:space="preserve">congresos. </w:t>
      </w:r>
      <w:r w:rsidRPr="005E4EEB">
        <w:rPr>
          <w:rFonts w:ascii="Arial" w:hAnsi="Arial" w:cs="Arial"/>
          <w:sz w:val="24"/>
          <w:szCs w:val="24"/>
        </w:rPr>
        <w:t>Son agencias de viajes las personas físicas o jurídicas que se dedican al ejercicio de actividades de intermediación u organización de viajes y otros servicios turísticos. Y tienen la consideración de organizadores profesionales de congresos las personas físicas o jurídicas que se dediquen a las funciones de organización, dirección y control de congresos, ferias, convenciones y otros eventos de naturaleza análoga.</w:t>
      </w:r>
      <w:r w:rsidR="003D0FCF" w:rsidRPr="003D0FCF">
        <w:t xml:space="preserve"> </w:t>
      </w:r>
      <w:r w:rsidR="003D0FCF">
        <w:rPr>
          <w:rFonts w:ascii="Arial" w:hAnsi="Arial" w:cs="Arial"/>
          <w:sz w:val="24"/>
          <w:szCs w:val="24"/>
        </w:rPr>
        <w:t xml:space="preserve">Las </w:t>
      </w:r>
      <w:r w:rsidR="003D0FCF" w:rsidRPr="003D0FCF">
        <w:rPr>
          <w:rFonts w:ascii="Arial" w:hAnsi="Arial" w:cs="Arial"/>
          <w:sz w:val="24"/>
          <w:szCs w:val="24"/>
        </w:rPr>
        <w:t>agrupaciones de empresas turísticas prestadoras de los servicios de intermediación en la venta de billetes y reserva de plazas en medios de transporte y en alojamientos turísticos</w:t>
      </w:r>
      <w:r w:rsidR="003D0FCF">
        <w:rPr>
          <w:rFonts w:ascii="Arial" w:hAnsi="Arial" w:cs="Arial"/>
          <w:sz w:val="24"/>
          <w:szCs w:val="24"/>
        </w:rPr>
        <w:t xml:space="preserve"> son consideradas centrales de reservas.</w:t>
      </w:r>
    </w:p>
    <w:p w:rsidR="001B65F1" w:rsidRPr="005E4EEB" w:rsidRDefault="001B65F1" w:rsidP="001B65F1">
      <w:pPr>
        <w:rPr>
          <w:rFonts w:ascii="Arial" w:hAnsi="Arial" w:cs="Arial"/>
          <w:sz w:val="24"/>
          <w:szCs w:val="24"/>
        </w:rPr>
      </w:pPr>
    </w:p>
    <w:p w:rsidR="001B65F1" w:rsidRPr="005E4EEB" w:rsidRDefault="001B65F1" w:rsidP="001B65F1">
      <w:pPr>
        <w:rPr>
          <w:rFonts w:ascii="Arial" w:hAnsi="Arial" w:cs="Arial"/>
          <w:sz w:val="24"/>
          <w:szCs w:val="24"/>
        </w:rPr>
      </w:pPr>
      <w:r w:rsidRPr="005E4EEB">
        <w:rPr>
          <w:rFonts w:ascii="Arial" w:hAnsi="Arial" w:cs="Arial"/>
          <w:sz w:val="24"/>
          <w:szCs w:val="24"/>
        </w:rPr>
        <w:t>Con anterioridad a la</w:t>
      </w:r>
      <w:r w:rsidR="00DD2A35">
        <w:rPr>
          <w:rFonts w:ascii="Arial" w:hAnsi="Arial" w:cs="Arial"/>
          <w:sz w:val="24"/>
          <w:szCs w:val="24"/>
        </w:rPr>
        <w:t xml:space="preserve"> </w:t>
      </w:r>
      <w:r w:rsidRPr="005E4EEB">
        <w:rPr>
          <w:rFonts w:ascii="Arial" w:hAnsi="Arial" w:cs="Arial"/>
          <w:sz w:val="24"/>
          <w:szCs w:val="24"/>
        </w:rPr>
        <w:t>entrada en vigor de la presente norma las agencias de viajes y los organizadores profesionales de congresos estaban regulados en disposiciones distintas: Decreto 100/2007</w:t>
      </w:r>
      <w:r w:rsidR="00A10582">
        <w:rPr>
          <w:rFonts w:ascii="Arial" w:hAnsi="Arial" w:cs="Arial"/>
          <w:sz w:val="24"/>
          <w:szCs w:val="24"/>
        </w:rPr>
        <w:t>, de 25 de mayo, por el que se regulan las</w:t>
      </w:r>
      <w:r w:rsidRPr="005E4EEB">
        <w:rPr>
          <w:rFonts w:ascii="Arial" w:hAnsi="Arial" w:cs="Arial"/>
          <w:sz w:val="24"/>
          <w:szCs w:val="24"/>
        </w:rPr>
        <w:t xml:space="preserve"> agencias de viajes y centrales de reserva</w:t>
      </w:r>
      <w:r w:rsidR="0034277D">
        <w:rPr>
          <w:rFonts w:ascii="Arial" w:hAnsi="Arial" w:cs="Arial"/>
          <w:sz w:val="24"/>
          <w:szCs w:val="24"/>
        </w:rPr>
        <w:t>s</w:t>
      </w:r>
      <w:r w:rsidRPr="005E4EEB">
        <w:rPr>
          <w:rFonts w:ascii="Arial" w:hAnsi="Arial" w:cs="Arial"/>
          <w:sz w:val="24"/>
          <w:szCs w:val="24"/>
        </w:rPr>
        <w:t xml:space="preserve"> y Decreto 280/2007</w:t>
      </w:r>
      <w:r w:rsidR="00A10582">
        <w:rPr>
          <w:rFonts w:ascii="Arial" w:hAnsi="Arial" w:cs="Arial"/>
          <w:sz w:val="24"/>
          <w:szCs w:val="24"/>
        </w:rPr>
        <w:t xml:space="preserve">, de 3 de agosto, regulador de los </w:t>
      </w:r>
      <w:r w:rsidRPr="005E4EEB">
        <w:rPr>
          <w:rFonts w:ascii="Arial" w:hAnsi="Arial" w:cs="Arial"/>
          <w:sz w:val="24"/>
          <w:szCs w:val="24"/>
        </w:rPr>
        <w:t>organizadores profesionales de congresos</w:t>
      </w:r>
      <w:r w:rsidR="00A10582">
        <w:rPr>
          <w:rFonts w:ascii="Arial" w:hAnsi="Arial" w:cs="Arial"/>
          <w:sz w:val="24"/>
          <w:szCs w:val="24"/>
        </w:rPr>
        <w:t xml:space="preserve"> de la Región de Murcia</w:t>
      </w:r>
      <w:r w:rsidRPr="005E4EEB">
        <w:rPr>
          <w:rFonts w:ascii="Arial" w:hAnsi="Arial" w:cs="Arial"/>
          <w:sz w:val="24"/>
          <w:szCs w:val="24"/>
        </w:rPr>
        <w:t>.</w:t>
      </w:r>
    </w:p>
    <w:p w:rsidR="001B65F1" w:rsidRPr="005E4EEB" w:rsidRDefault="001B65F1" w:rsidP="001B65F1">
      <w:pPr>
        <w:rPr>
          <w:rFonts w:ascii="Arial" w:hAnsi="Arial" w:cs="Arial"/>
          <w:sz w:val="24"/>
          <w:szCs w:val="24"/>
        </w:rPr>
      </w:pPr>
    </w:p>
    <w:p w:rsidR="001B65F1" w:rsidRPr="005E4EEB" w:rsidRDefault="001B65F1" w:rsidP="001B65F1">
      <w:pPr>
        <w:rPr>
          <w:rFonts w:ascii="Arial" w:hAnsi="Arial" w:cs="Arial"/>
          <w:sz w:val="24"/>
          <w:szCs w:val="24"/>
        </w:rPr>
      </w:pPr>
      <w:r w:rsidRPr="005E4EEB">
        <w:rPr>
          <w:rFonts w:ascii="Arial" w:hAnsi="Arial" w:cs="Arial"/>
          <w:sz w:val="24"/>
          <w:szCs w:val="24"/>
        </w:rPr>
        <w:t>Con el presente decreto se regula en una sola norma las tres modalidad</w:t>
      </w:r>
      <w:r w:rsidR="00034119">
        <w:rPr>
          <w:rFonts w:ascii="Arial" w:hAnsi="Arial" w:cs="Arial"/>
          <w:sz w:val="24"/>
          <w:szCs w:val="24"/>
        </w:rPr>
        <w:t xml:space="preserve">es de intermediación turística </w:t>
      </w:r>
      <w:r w:rsidRPr="005E4EEB">
        <w:rPr>
          <w:rFonts w:ascii="Arial" w:hAnsi="Arial" w:cs="Arial"/>
          <w:sz w:val="24"/>
          <w:szCs w:val="24"/>
        </w:rPr>
        <w:t xml:space="preserve">pues son muchos los elementos comunes, recogiendo las particularidades específicas de cada una de ellas en capítulos diferentes. Es amparándose </w:t>
      </w:r>
      <w:r w:rsidRPr="005E4EEB">
        <w:rPr>
          <w:rFonts w:ascii="Arial" w:hAnsi="Arial" w:cs="Arial"/>
          <w:sz w:val="24"/>
          <w:szCs w:val="24"/>
        </w:rPr>
        <w:lastRenderedPageBreak/>
        <w:t>en el art. 39 de la Ley 12/2013,</w:t>
      </w:r>
      <w:r w:rsidR="00DD2A35">
        <w:rPr>
          <w:rFonts w:ascii="Arial" w:hAnsi="Arial" w:cs="Arial"/>
          <w:sz w:val="24"/>
          <w:szCs w:val="24"/>
        </w:rPr>
        <w:t xml:space="preserve"> de 20 de noviembre,</w:t>
      </w:r>
      <w:r w:rsidRPr="005E4EEB">
        <w:rPr>
          <w:rFonts w:ascii="Arial" w:hAnsi="Arial" w:cs="Arial"/>
          <w:sz w:val="24"/>
          <w:szCs w:val="24"/>
        </w:rPr>
        <w:t xml:space="preserve"> por lo que se contemplan las centrales de reserva</w:t>
      </w:r>
      <w:r w:rsidR="00B81154">
        <w:rPr>
          <w:rFonts w:ascii="Arial" w:hAnsi="Arial" w:cs="Arial"/>
          <w:sz w:val="24"/>
          <w:szCs w:val="24"/>
        </w:rPr>
        <w:t>s</w:t>
      </w:r>
      <w:r w:rsidRPr="005E4EEB">
        <w:rPr>
          <w:rFonts w:ascii="Arial" w:hAnsi="Arial" w:cs="Arial"/>
          <w:sz w:val="24"/>
          <w:szCs w:val="24"/>
        </w:rPr>
        <w:t>.</w:t>
      </w:r>
    </w:p>
    <w:p w:rsidR="008B0C47" w:rsidRDefault="008B0C47" w:rsidP="001B65F1">
      <w:pPr>
        <w:rPr>
          <w:rFonts w:ascii="Arial" w:hAnsi="Arial" w:cs="Arial"/>
          <w:sz w:val="24"/>
          <w:szCs w:val="24"/>
        </w:rPr>
      </w:pPr>
    </w:p>
    <w:p w:rsidR="001B65F1" w:rsidRPr="005E4EEB" w:rsidRDefault="001B65F1" w:rsidP="001B65F1">
      <w:pPr>
        <w:rPr>
          <w:rFonts w:ascii="Arial" w:hAnsi="Arial" w:cs="Arial"/>
          <w:sz w:val="24"/>
          <w:szCs w:val="24"/>
        </w:rPr>
      </w:pPr>
      <w:r w:rsidRPr="0097666F">
        <w:rPr>
          <w:rFonts w:ascii="Arial" w:hAnsi="Arial" w:cs="Arial"/>
          <w:sz w:val="24"/>
          <w:szCs w:val="24"/>
        </w:rPr>
        <w:t>El presente decreto consta de 2</w:t>
      </w:r>
      <w:r w:rsidR="0097666F" w:rsidRPr="0097666F">
        <w:rPr>
          <w:rFonts w:ascii="Arial" w:hAnsi="Arial" w:cs="Arial"/>
          <w:sz w:val="24"/>
          <w:szCs w:val="24"/>
        </w:rPr>
        <w:t>5</w:t>
      </w:r>
      <w:r w:rsidRPr="0097666F">
        <w:rPr>
          <w:rFonts w:ascii="Arial" w:hAnsi="Arial" w:cs="Arial"/>
          <w:sz w:val="24"/>
          <w:szCs w:val="24"/>
        </w:rPr>
        <w:t xml:space="preserve"> artículos distribuidos en </w:t>
      </w:r>
      <w:r w:rsidR="001629DE" w:rsidRPr="0097666F">
        <w:rPr>
          <w:rFonts w:ascii="Arial" w:hAnsi="Arial" w:cs="Arial"/>
          <w:sz w:val="24"/>
          <w:szCs w:val="24"/>
        </w:rPr>
        <w:t>cinco</w:t>
      </w:r>
      <w:r w:rsidRPr="0097666F">
        <w:rPr>
          <w:rFonts w:ascii="Arial" w:hAnsi="Arial" w:cs="Arial"/>
          <w:sz w:val="24"/>
          <w:szCs w:val="24"/>
        </w:rPr>
        <w:t xml:space="preserve"> capítulos, así como </w:t>
      </w:r>
      <w:r w:rsidR="00210E90" w:rsidRPr="0097666F">
        <w:rPr>
          <w:rFonts w:ascii="Arial" w:hAnsi="Arial" w:cs="Arial"/>
          <w:sz w:val="24"/>
          <w:szCs w:val="24"/>
        </w:rPr>
        <w:t xml:space="preserve">una </w:t>
      </w:r>
      <w:r w:rsidR="00A51508" w:rsidRPr="0097666F">
        <w:rPr>
          <w:rFonts w:ascii="Arial" w:hAnsi="Arial" w:cs="Arial"/>
          <w:sz w:val="24"/>
          <w:szCs w:val="24"/>
        </w:rPr>
        <w:t xml:space="preserve">disposición transitoria, una </w:t>
      </w:r>
      <w:r w:rsidR="00346B75" w:rsidRPr="0097666F">
        <w:rPr>
          <w:rFonts w:ascii="Arial" w:hAnsi="Arial" w:cs="Arial"/>
          <w:sz w:val="24"/>
          <w:szCs w:val="24"/>
        </w:rPr>
        <w:t>derogatoria,</w:t>
      </w:r>
      <w:r w:rsidRPr="0097666F">
        <w:rPr>
          <w:rFonts w:ascii="Arial" w:hAnsi="Arial" w:cs="Arial"/>
          <w:sz w:val="24"/>
          <w:szCs w:val="24"/>
        </w:rPr>
        <w:t xml:space="preserve"> </w:t>
      </w:r>
      <w:r w:rsidR="00210E90" w:rsidRPr="0097666F">
        <w:rPr>
          <w:rFonts w:ascii="Arial" w:hAnsi="Arial" w:cs="Arial"/>
          <w:sz w:val="24"/>
          <w:szCs w:val="24"/>
        </w:rPr>
        <w:t xml:space="preserve">una </w:t>
      </w:r>
      <w:r w:rsidR="00346B75" w:rsidRPr="0097666F">
        <w:rPr>
          <w:rFonts w:ascii="Arial" w:hAnsi="Arial" w:cs="Arial"/>
          <w:sz w:val="24"/>
          <w:szCs w:val="24"/>
        </w:rPr>
        <w:t xml:space="preserve">final y </w:t>
      </w:r>
      <w:r w:rsidR="00245253" w:rsidRPr="0097666F">
        <w:rPr>
          <w:rFonts w:ascii="Arial" w:hAnsi="Arial" w:cs="Arial"/>
          <w:sz w:val="24"/>
          <w:szCs w:val="24"/>
        </w:rPr>
        <w:t>un anexo</w:t>
      </w:r>
      <w:r w:rsidR="00346B75" w:rsidRPr="0097666F">
        <w:rPr>
          <w:rFonts w:ascii="Arial" w:hAnsi="Arial" w:cs="Arial"/>
          <w:sz w:val="24"/>
          <w:szCs w:val="24"/>
        </w:rPr>
        <w:t>.</w:t>
      </w:r>
    </w:p>
    <w:p w:rsidR="001B65F1" w:rsidRPr="005E4EEB" w:rsidRDefault="001B65F1" w:rsidP="001B65F1">
      <w:pPr>
        <w:rPr>
          <w:rFonts w:ascii="Arial" w:hAnsi="Arial" w:cs="Arial"/>
          <w:sz w:val="24"/>
          <w:szCs w:val="24"/>
        </w:rPr>
      </w:pPr>
    </w:p>
    <w:p w:rsidR="001B65F1" w:rsidRDefault="001B65F1" w:rsidP="001B65F1">
      <w:pPr>
        <w:rPr>
          <w:rFonts w:ascii="Arial" w:hAnsi="Arial" w:cs="Arial"/>
          <w:sz w:val="24"/>
          <w:szCs w:val="24"/>
        </w:rPr>
      </w:pPr>
      <w:r w:rsidRPr="008F4D23">
        <w:rPr>
          <w:rFonts w:ascii="Arial" w:hAnsi="Arial" w:cs="Arial"/>
          <w:sz w:val="24"/>
          <w:szCs w:val="24"/>
        </w:rPr>
        <w:t xml:space="preserve">El Capítulo I está dedicado a las disposiciones generales para las tres modalidades de empresas de intermediación. </w:t>
      </w:r>
      <w:r w:rsidR="006C59DD">
        <w:rPr>
          <w:rFonts w:ascii="Arial" w:hAnsi="Arial" w:cs="Arial"/>
          <w:sz w:val="24"/>
          <w:szCs w:val="24"/>
        </w:rPr>
        <w:t>Desaparece</w:t>
      </w:r>
      <w:r w:rsidR="001D4C14">
        <w:rPr>
          <w:rFonts w:ascii="Arial" w:hAnsi="Arial" w:cs="Arial"/>
          <w:sz w:val="24"/>
          <w:szCs w:val="24"/>
        </w:rPr>
        <w:t>,</w:t>
      </w:r>
      <w:r w:rsidR="006C59DD">
        <w:rPr>
          <w:rFonts w:ascii="Arial" w:hAnsi="Arial" w:cs="Arial"/>
          <w:sz w:val="24"/>
          <w:szCs w:val="24"/>
        </w:rPr>
        <w:t xml:space="preserve"> </w:t>
      </w:r>
      <w:r w:rsidRPr="008F4D23">
        <w:rPr>
          <w:rFonts w:ascii="Arial" w:hAnsi="Arial" w:cs="Arial"/>
          <w:sz w:val="24"/>
          <w:szCs w:val="24"/>
        </w:rPr>
        <w:t>en cuanto a las agencias de viajes</w:t>
      </w:r>
      <w:r w:rsidR="001D4C14">
        <w:rPr>
          <w:rFonts w:ascii="Arial" w:hAnsi="Arial" w:cs="Arial"/>
          <w:sz w:val="24"/>
          <w:szCs w:val="24"/>
        </w:rPr>
        <w:t>,</w:t>
      </w:r>
      <w:r w:rsidRPr="008F4D23">
        <w:rPr>
          <w:rFonts w:ascii="Arial" w:hAnsi="Arial" w:cs="Arial"/>
          <w:sz w:val="24"/>
          <w:szCs w:val="24"/>
        </w:rPr>
        <w:t xml:space="preserve"> la distinción</w:t>
      </w:r>
      <w:r w:rsidR="003D506C">
        <w:rPr>
          <w:rFonts w:ascii="Arial" w:hAnsi="Arial" w:cs="Arial"/>
          <w:sz w:val="24"/>
          <w:szCs w:val="24"/>
        </w:rPr>
        <w:t xml:space="preserve"> tradicional</w:t>
      </w:r>
      <w:r w:rsidRPr="008F4D23">
        <w:rPr>
          <w:rFonts w:ascii="Arial" w:hAnsi="Arial" w:cs="Arial"/>
          <w:sz w:val="24"/>
          <w:szCs w:val="24"/>
        </w:rPr>
        <w:t xml:space="preserve"> de mayoristas, minoristas y mayoristas-minoristas, por </w:t>
      </w:r>
      <w:r w:rsidR="003D506C">
        <w:rPr>
          <w:rFonts w:ascii="Arial" w:hAnsi="Arial" w:cs="Arial"/>
          <w:sz w:val="24"/>
          <w:szCs w:val="24"/>
        </w:rPr>
        <w:t>entender que es una limitación a la iniciativa empresarial</w:t>
      </w:r>
      <w:r w:rsidR="001B2452">
        <w:rPr>
          <w:rFonts w:ascii="Arial" w:hAnsi="Arial" w:cs="Arial"/>
          <w:sz w:val="24"/>
          <w:szCs w:val="24"/>
        </w:rPr>
        <w:t>.</w:t>
      </w:r>
      <w:r w:rsidR="001B2452" w:rsidRPr="001B2452">
        <w:rPr>
          <w:rFonts w:ascii="Arial" w:hAnsi="Arial" w:cs="Arial"/>
          <w:sz w:val="24"/>
          <w:szCs w:val="24"/>
        </w:rPr>
        <w:t xml:space="preserve"> Con ello se deja abierta la posibilidad de que cada agencia, en virtud de sus posibilidades, pueda proyectar, comercializar, organizar, elaborar, toda clase de servicios turísticos que su solvencia profesional le permita, sin que sea la Administración la que limite </w:t>
      </w:r>
      <w:r w:rsidR="00034119">
        <w:rPr>
          <w:rFonts w:ascii="Arial" w:hAnsi="Arial" w:cs="Arial"/>
          <w:sz w:val="24"/>
          <w:szCs w:val="24"/>
        </w:rPr>
        <w:t>su capacidad de actuación</w:t>
      </w:r>
      <w:r w:rsidR="001B2452" w:rsidRPr="001B2452">
        <w:rPr>
          <w:rFonts w:ascii="Arial" w:hAnsi="Arial" w:cs="Arial"/>
          <w:sz w:val="24"/>
          <w:szCs w:val="24"/>
        </w:rPr>
        <w:t>.</w:t>
      </w:r>
      <w:r w:rsidRPr="008F4D23">
        <w:rPr>
          <w:rFonts w:ascii="Arial" w:hAnsi="Arial" w:cs="Arial"/>
          <w:sz w:val="24"/>
          <w:szCs w:val="24"/>
        </w:rPr>
        <w:t xml:space="preserve"> Se mantiene una exhaustiva regulación del ejercicio de la actividad de mediación turística a través de medios electrónicos.</w:t>
      </w:r>
    </w:p>
    <w:p w:rsidR="001B65F1" w:rsidRPr="008F4D23" w:rsidRDefault="001B65F1" w:rsidP="001B65F1">
      <w:pPr>
        <w:rPr>
          <w:rFonts w:ascii="Arial" w:hAnsi="Arial" w:cs="Arial"/>
          <w:sz w:val="24"/>
          <w:szCs w:val="24"/>
        </w:rPr>
      </w:pPr>
    </w:p>
    <w:p w:rsidR="001B65F1" w:rsidRPr="008F4D23" w:rsidRDefault="001B65F1" w:rsidP="001B65F1">
      <w:pPr>
        <w:rPr>
          <w:rFonts w:ascii="Arial" w:hAnsi="Arial" w:cs="Arial"/>
          <w:sz w:val="24"/>
          <w:szCs w:val="24"/>
        </w:rPr>
      </w:pPr>
      <w:r w:rsidRPr="005E4EEB">
        <w:rPr>
          <w:rFonts w:ascii="Arial" w:hAnsi="Arial" w:cs="Arial"/>
          <w:sz w:val="24"/>
          <w:szCs w:val="24"/>
        </w:rPr>
        <w:t>El Capítulo II es el dedicado a la ordenación de la actividad, indicando el procedimiento para la clasificación de las empresas de intermediación. En cuanto a las posibles alternativas de intervención administrativa en la relación con las actividades económicas, el decreto</w:t>
      </w:r>
      <w:r w:rsidR="00034119">
        <w:rPr>
          <w:rFonts w:ascii="Arial" w:hAnsi="Arial" w:cs="Arial"/>
          <w:sz w:val="24"/>
          <w:szCs w:val="24"/>
        </w:rPr>
        <w:t>,</w:t>
      </w:r>
      <w:r w:rsidRPr="005E4EEB">
        <w:rPr>
          <w:rFonts w:ascii="Arial" w:hAnsi="Arial" w:cs="Arial"/>
          <w:sz w:val="24"/>
          <w:szCs w:val="24"/>
        </w:rPr>
        <w:t xml:space="preserve"> </w:t>
      </w:r>
      <w:r w:rsidR="00034119">
        <w:rPr>
          <w:rFonts w:ascii="Arial" w:hAnsi="Arial" w:cs="Arial"/>
          <w:sz w:val="24"/>
          <w:szCs w:val="24"/>
        </w:rPr>
        <w:t>conforme a lo indicado por la Ley de Turismo, establece</w:t>
      </w:r>
      <w:r w:rsidRPr="005E4EEB">
        <w:rPr>
          <w:rFonts w:ascii="Arial" w:hAnsi="Arial" w:cs="Arial"/>
          <w:sz w:val="24"/>
          <w:szCs w:val="24"/>
        </w:rPr>
        <w:t xml:space="preserve"> el régimen de declaración responsable, habilitando su presentación </w:t>
      </w:r>
      <w:r w:rsidR="00034119">
        <w:rPr>
          <w:rFonts w:ascii="Arial" w:hAnsi="Arial" w:cs="Arial"/>
          <w:sz w:val="24"/>
          <w:szCs w:val="24"/>
        </w:rPr>
        <w:t xml:space="preserve">para </w:t>
      </w:r>
      <w:r w:rsidRPr="005E4EEB">
        <w:rPr>
          <w:rFonts w:ascii="Arial" w:hAnsi="Arial" w:cs="Arial"/>
          <w:sz w:val="24"/>
          <w:szCs w:val="24"/>
        </w:rPr>
        <w:t xml:space="preserve">el ejercicio de la actividad turística. </w:t>
      </w:r>
      <w:r w:rsidRPr="008F4D23">
        <w:rPr>
          <w:rFonts w:ascii="Arial" w:hAnsi="Arial" w:cs="Arial"/>
          <w:sz w:val="24"/>
          <w:szCs w:val="24"/>
        </w:rPr>
        <w:t xml:space="preserve">Se trata de forma diferenciada los supuestos de empresas de intermediación radicadas en la Región de Murcia que pretendan </w:t>
      </w:r>
      <w:r w:rsidR="0097666F">
        <w:rPr>
          <w:rFonts w:ascii="Arial" w:hAnsi="Arial" w:cs="Arial"/>
          <w:sz w:val="24"/>
          <w:szCs w:val="24"/>
        </w:rPr>
        <w:t xml:space="preserve">abrir sucursales en la misma, </w:t>
      </w:r>
      <w:r w:rsidRPr="008F4D23">
        <w:rPr>
          <w:rFonts w:ascii="Arial" w:hAnsi="Arial" w:cs="Arial"/>
          <w:sz w:val="24"/>
          <w:szCs w:val="24"/>
        </w:rPr>
        <w:t>el de las empresas establecidas en otra comunidad autónoma o estado miembro de la Unión Europea o perteneciente al Acuerdo sobre Espacio Económico Europeo</w:t>
      </w:r>
      <w:r w:rsidR="00A51508">
        <w:rPr>
          <w:rFonts w:ascii="Arial" w:hAnsi="Arial" w:cs="Arial"/>
          <w:sz w:val="24"/>
          <w:szCs w:val="24"/>
        </w:rPr>
        <w:t>,</w:t>
      </w:r>
      <w:r w:rsidRPr="008F4D23">
        <w:rPr>
          <w:rFonts w:ascii="Arial" w:hAnsi="Arial" w:cs="Arial"/>
          <w:sz w:val="24"/>
          <w:szCs w:val="24"/>
        </w:rPr>
        <w:t xml:space="preserve"> que pretendan abrirlas en la Región</w:t>
      </w:r>
      <w:r w:rsidR="00DF54D6">
        <w:rPr>
          <w:rFonts w:ascii="Arial" w:hAnsi="Arial" w:cs="Arial"/>
          <w:sz w:val="24"/>
          <w:szCs w:val="24"/>
        </w:rPr>
        <w:t>, y por último las empresas de intermediación turísticas extranjeras.</w:t>
      </w:r>
    </w:p>
    <w:p w:rsidR="001B65F1" w:rsidRPr="005E4EEB" w:rsidRDefault="001B65F1" w:rsidP="001B65F1">
      <w:pPr>
        <w:rPr>
          <w:rFonts w:ascii="Arial" w:hAnsi="Arial" w:cs="Arial"/>
          <w:sz w:val="24"/>
          <w:szCs w:val="24"/>
        </w:rPr>
      </w:pPr>
    </w:p>
    <w:p w:rsidR="003D506C" w:rsidRDefault="001B65F1" w:rsidP="001B65F1">
      <w:pPr>
        <w:rPr>
          <w:rFonts w:ascii="Arial" w:hAnsi="Arial" w:cs="Arial"/>
          <w:sz w:val="24"/>
          <w:szCs w:val="24"/>
        </w:rPr>
      </w:pPr>
      <w:r w:rsidRPr="005E4EEB">
        <w:rPr>
          <w:rFonts w:ascii="Arial" w:hAnsi="Arial" w:cs="Arial"/>
          <w:sz w:val="24"/>
          <w:szCs w:val="24"/>
        </w:rPr>
        <w:t>El Capítul</w:t>
      </w:r>
      <w:r w:rsidR="00DD2A35">
        <w:rPr>
          <w:rFonts w:ascii="Arial" w:hAnsi="Arial" w:cs="Arial"/>
          <w:sz w:val="24"/>
          <w:szCs w:val="24"/>
        </w:rPr>
        <w:t>o III es el concerniente a las a</w:t>
      </w:r>
      <w:r w:rsidRPr="005E4EEB">
        <w:rPr>
          <w:rFonts w:ascii="Arial" w:hAnsi="Arial" w:cs="Arial"/>
          <w:sz w:val="24"/>
          <w:szCs w:val="24"/>
        </w:rPr>
        <w:t xml:space="preserve">gencias de </w:t>
      </w:r>
      <w:r w:rsidR="00DD2A35">
        <w:rPr>
          <w:rFonts w:ascii="Arial" w:hAnsi="Arial" w:cs="Arial"/>
          <w:sz w:val="24"/>
          <w:szCs w:val="24"/>
        </w:rPr>
        <w:t>v</w:t>
      </w:r>
      <w:r w:rsidRPr="005E4EEB">
        <w:rPr>
          <w:rFonts w:ascii="Arial" w:hAnsi="Arial" w:cs="Arial"/>
          <w:sz w:val="24"/>
          <w:szCs w:val="24"/>
        </w:rPr>
        <w:t xml:space="preserve">iajes, fijando el objeto de su actividad y los servicios a prestar a los usuarios o consumidores. Mención aparte merece el tema de las </w:t>
      </w:r>
      <w:r w:rsidR="001D4C14">
        <w:rPr>
          <w:rFonts w:ascii="Arial" w:hAnsi="Arial" w:cs="Arial"/>
          <w:sz w:val="24"/>
          <w:szCs w:val="24"/>
        </w:rPr>
        <w:t>garantías</w:t>
      </w:r>
      <w:r w:rsidRPr="005E4EEB">
        <w:rPr>
          <w:rFonts w:ascii="Arial" w:hAnsi="Arial" w:cs="Arial"/>
          <w:sz w:val="24"/>
          <w:szCs w:val="24"/>
        </w:rPr>
        <w:t xml:space="preserve"> a constituir para responder del correcto cumplimiento de las obligaciones derivadas de la prestación de sus servicios, teniendo en cuenta lo establecido en </w:t>
      </w:r>
      <w:r w:rsidR="00FC10D8">
        <w:rPr>
          <w:rFonts w:ascii="Arial" w:hAnsi="Arial" w:cs="Arial"/>
          <w:sz w:val="24"/>
          <w:szCs w:val="24"/>
        </w:rPr>
        <w:t xml:space="preserve">el </w:t>
      </w:r>
      <w:r w:rsidR="00FC10D8" w:rsidRPr="00FC10D8">
        <w:rPr>
          <w:rFonts w:ascii="Arial" w:hAnsi="Arial" w:cs="Arial"/>
          <w:sz w:val="24"/>
          <w:szCs w:val="24"/>
        </w:rPr>
        <w:t>Real Decreto Legislativo 1/2007, de 16 de noviembre, por el que se aprueba el texto refundido de la Ley General para la Defensa de los Consumidores y Usuarios y otras leyes complementarias</w:t>
      </w:r>
      <w:r w:rsidR="00FC10D8">
        <w:rPr>
          <w:rFonts w:ascii="Arial" w:hAnsi="Arial" w:cs="Arial"/>
          <w:sz w:val="24"/>
          <w:szCs w:val="24"/>
        </w:rPr>
        <w:t>.</w:t>
      </w:r>
      <w:r w:rsidR="001B2452">
        <w:rPr>
          <w:rFonts w:ascii="Arial" w:hAnsi="Arial" w:cs="Arial"/>
          <w:sz w:val="24"/>
          <w:szCs w:val="24"/>
        </w:rPr>
        <w:t xml:space="preserve"> Se </w:t>
      </w:r>
      <w:r w:rsidR="003D506C" w:rsidRPr="003D506C">
        <w:rPr>
          <w:rFonts w:ascii="Arial" w:hAnsi="Arial" w:cs="Arial"/>
          <w:sz w:val="24"/>
          <w:szCs w:val="24"/>
        </w:rPr>
        <w:t>parte, también, de la necesidad de dar cumplimiento a una recomendación de la Comisión Europea que consideró insuficiente la protección que la legislación española prestaba a los consumidores turísticos en los casos de insolvencia y repatriación. La Comisión Europea entendió que no se había efectuado una correcta transposición del artículo 7 de la Directiva 90/314/CEE, del Consejo, de 13 de junio de 1990, relativa a los viajes combinados, las vacaciones combinadas y los circuitos combinados. Por ello</w:t>
      </w:r>
      <w:r w:rsidR="001D4C14">
        <w:rPr>
          <w:rFonts w:ascii="Arial" w:hAnsi="Arial" w:cs="Arial"/>
          <w:sz w:val="24"/>
          <w:szCs w:val="24"/>
        </w:rPr>
        <w:t>,</w:t>
      </w:r>
      <w:r w:rsidR="003D506C" w:rsidRPr="003D506C">
        <w:rPr>
          <w:rFonts w:ascii="Arial" w:hAnsi="Arial" w:cs="Arial"/>
          <w:sz w:val="24"/>
          <w:szCs w:val="24"/>
        </w:rPr>
        <w:t xml:space="preserve"> y para adecuar la normativa estatal al requerimiento de la Comisión Europea, se modificó el artículo 16</w:t>
      </w:r>
      <w:r w:rsidR="00911C10">
        <w:rPr>
          <w:rFonts w:ascii="Arial" w:hAnsi="Arial" w:cs="Arial"/>
          <w:sz w:val="24"/>
          <w:szCs w:val="24"/>
        </w:rPr>
        <w:t>4</w:t>
      </w:r>
      <w:r w:rsidR="003D506C" w:rsidRPr="003D506C">
        <w:rPr>
          <w:rFonts w:ascii="Arial" w:hAnsi="Arial" w:cs="Arial"/>
          <w:sz w:val="24"/>
          <w:szCs w:val="24"/>
        </w:rPr>
        <w:t xml:space="preserve"> del Texto refundido de la Ley General para Defensa de Consumidores y Usuarios y otras leyes complementarias, aprobado por Real Decreto Legislativo 1/2007, de 16 de diciembre.</w:t>
      </w:r>
    </w:p>
    <w:p w:rsidR="001B2452" w:rsidRDefault="001B2452" w:rsidP="001B65F1">
      <w:pPr>
        <w:rPr>
          <w:rFonts w:ascii="Arial" w:hAnsi="Arial" w:cs="Arial"/>
          <w:sz w:val="24"/>
          <w:szCs w:val="24"/>
        </w:rPr>
      </w:pPr>
    </w:p>
    <w:p w:rsidR="001B2452" w:rsidRPr="008F4D23" w:rsidRDefault="001B2452" w:rsidP="001B65F1">
      <w:pPr>
        <w:rPr>
          <w:rFonts w:ascii="Arial" w:hAnsi="Arial" w:cs="Arial"/>
          <w:sz w:val="24"/>
          <w:szCs w:val="24"/>
        </w:rPr>
      </w:pPr>
      <w:r w:rsidRPr="001B2452">
        <w:rPr>
          <w:rFonts w:ascii="Arial" w:hAnsi="Arial" w:cs="Arial"/>
          <w:sz w:val="24"/>
          <w:szCs w:val="24"/>
        </w:rPr>
        <w:t>Igualmente</w:t>
      </w:r>
      <w:r w:rsidR="001D4C14">
        <w:rPr>
          <w:rFonts w:ascii="Arial" w:hAnsi="Arial" w:cs="Arial"/>
          <w:sz w:val="24"/>
          <w:szCs w:val="24"/>
        </w:rPr>
        <w:t>,</w:t>
      </w:r>
      <w:r w:rsidRPr="001B2452">
        <w:rPr>
          <w:rFonts w:ascii="Arial" w:hAnsi="Arial" w:cs="Arial"/>
          <w:sz w:val="24"/>
          <w:szCs w:val="24"/>
        </w:rPr>
        <w:t xml:space="preserve"> se mantiene la necesidad de suscribir pólizas de seguro </w:t>
      </w:r>
      <w:r w:rsidR="001D4C14">
        <w:rPr>
          <w:rFonts w:ascii="Arial" w:hAnsi="Arial" w:cs="Arial"/>
          <w:sz w:val="24"/>
          <w:szCs w:val="24"/>
        </w:rPr>
        <w:t xml:space="preserve">de responsabilidad civil </w:t>
      </w:r>
      <w:r w:rsidRPr="001B2452">
        <w:rPr>
          <w:rFonts w:ascii="Arial" w:hAnsi="Arial" w:cs="Arial"/>
          <w:sz w:val="24"/>
          <w:szCs w:val="24"/>
        </w:rPr>
        <w:t>para cubrir los riesgos inherentes al desarrollo de la actividad empresarial.</w:t>
      </w:r>
    </w:p>
    <w:p w:rsidR="001B65F1" w:rsidRPr="005E4EEB" w:rsidRDefault="001B65F1" w:rsidP="001B65F1">
      <w:pPr>
        <w:rPr>
          <w:rFonts w:ascii="Arial" w:hAnsi="Arial" w:cs="Arial"/>
          <w:sz w:val="24"/>
          <w:szCs w:val="24"/>
        </w:rPr>
      </w:pPr>
    </w:p>
    <w:p w:rsidR="001B65F1" w:rsidRDefault="001B65F1" w:rsidP="001B65F1">
      <w:pPr>
        <w:rPr>
          <w:rFonts w:ascii="Arial" w:hAnsi="Arial" w:cs="Arial"/>
          <w:sz w:val="24"/>
          <w:szCs w:val="24"/>
        </w:rPr>
      </w:pPr>
      <w:r w:rsidRPr="005E4EEB">
        <w:rPr>
          <w:rFonts w:ascii="Arial" w:hAnsi="Arial" w:cs="Arial"/>
          <w:sz w:val="24"/>
          <w:szCs w:val="24"/>
        </w:rPr>
        <w:t xml:space="preserve">El Capítulo IV trata de los </w:t>
      </w:r>
      <w:r w:rsidR="00DD2A35">
        <w:rPr>
          <w:rFonts w:ascii="Arial" w:hAnsi="Arial" w:cs="Arial"/>
          <w:sz w:val="24"/>
          <w:szCs w:val="24"/>
        </w:rPr>
        <w:t>o</w:t>
      </w:r>
      <w:r w:rsidRPr="005E4EEB">
        <w:rPr>
          <w:rFonts w:ascii="Arial" w:hAnsi="Arial" w:cs="Arial"/>
          <w:sz w:val="24"/>
          <w:szCs w:val="24"/>
        </w:rPr>
        <w:t xml:space="preserve">rganizadores </w:t>
      </w:r>
      <w:r w:rsidR="00DD2A35">
        <w:rPr>
          <w:rFonts w:ascii="Arial" w:hAnsi="Arial" w:cs="Arial"/>
          <w:sz w:val="24"/>
          <w:szCs w:val="24"/>
        </w:rPr>
        <w:t>p</w:t>
      </w:r>
      <w:r w:rsidRPr="005E4EEB">
        <w:rPr>
          <w:rFonts w:ascii="Arial" w:hAnsi="Arial" w:cs="Arial"/>
          <w:sz w:val="24"/>
          <w:szCs w:val="24"/>
        </w:rPr>
        <w:t>rofesionales</w:t>
      </w:r>
      <w:r w:rsidR="00DD2A35">
        <w:rPr>
          <w:rFonts w:ascii="Arial" w:hAnsi="Arial" w:cs="Arial"/>
          <w:sz w:val="24"/>
          <w:szCs w:val="24"/>
        </w:rPr>
        <w:t xml:space="preserve"> de c</w:t>
      </w:r>
      <w:r w:rsidRPr="005E4EEB">
        <w:rPr>
          <w:rFonts w:ascii="Arial" w:hAnsi="Arial" w:cs="Arial"/>
          <w:sz w:val="24"/>
          <w:szCs w:val="24"/>
        </w:rPr>
        <w:t xml:space="preserve">ongresos, indicando tanto el objeto de su actividad como lo que se entiende por funciones de consultoría, planificación, organización y de dirección y control. Y al igual que para las agencias de </w:t>
      </w:r>
      <w:r w:rsidR="00B81154" w:rsidRPr="005E4EEB">
        <w:rPr>
          <w:rFonts w:ascii="Arial" w:hAnsi="Arial" w:cs="Arial"/>
          <w:sz w:val="24"/>
          <w:szCs w:val="24"/>
        </w:rPr>
        <w:t>viajes</w:t>
      </w:r>
      <w:r w:rsidRPr="005E4EEB">
        <w:rPr>
          <w:rFonts w:ascii="Arial" w:hAnsi="Arial" w:cs="Arial"/>
          <w:sz w:val="24"/>
          <w:szCs w:val="24"/>
        </w:rPr>
        <w:t xml:space="preserve"> se </w:t>
      </w:r>
      <w:r w:rsidR="00D1785B">
        <w:rPr>
          <w:rFonts w:ascii="Arial" w:hAnsi="Arial" w:cs="Arial"/>
          <w:sz w:val="24"/>
          <w:szCs w:val="24"/>
        </w:rPr>
        <w:t>exige la suscripción de una póliza de</w:t>
      </w:r>
      <w:r w:rsidRPr="005E4EEB">
        <w:rPr>
          <w:rFonts w:ascii="Arial" w:hAnsi="Arial" w:cs="Arial"/>
          <w:sz w:val="24"/>
          <w:szCs w:val="24"/>
        </w:rPr>
        <w:t xml:space="preserve"> seguro.</w:t>
      </w:r>
    </w:p>
    <w:p w:rsidR="00D1785B" w:rsidRDefault="00D1785B" w:rsidP="001B65F1">
      <w:pPr>
        <w:rPr>
          <w:rFonts w:ascii="Arial" w:hAnsi="Arial" w:cs="Arial"/>
          <w:sz w:val="24"/>
          <w:szCs w:val="24"/>
        </w:rPr>
      </w:pPr>
    </w:p>
    <w:p w:rsidR="00D1785B" w:rsidRDefault="00D1785B" w:rsidP="009B1520">
      <w:pPr>
        <w:rPr>
          <w:rFonts w:ascii="Arial" w:hAnsi="Arial" w:cs="Arial"/>
          <w:sz w:val="24"/>
          <w:szCs w:val="24"/>
        </w:rPr>
      </w:pPr>
      <w:r>
        <w:rPr>
          <w:rFonts w:ascii="Arial" w:hAnsi="Arial" w:cs="Arial"/>
          <w:sz w:val="24"/>
          <w:szCs w:val="24"/>
        </w:rPr>
        <w:t>Por último,</w:t>
      </w:r>
      <w:r w:rsidR="00F9005E">
        <w:rPr>
          <w:rFonts w:ascii="Arial" w:hAnsi="Arial" w:cs="Arial"/>
          <w:sz w:val="24"/>
          <w:szCs w:val="24"/>
        </w:rPr>
        <w:t xml:space="preserve"> e</w:t>
      </w:r>
      <w:r>
        <w:rPr>
          <w:rFonts w:ascii="Arial" w:hAnsi="Arial" w:cs="Arial"/>
          <w:sz w:val="24"/>
          <w:szCs w:val="24"/>
        </w:rPr>
        <w:t xml:space="preserve">l Capítulo V contempla las especificaciones </w:t>
      </w:r>
      <w:r w:rsidR="00DF54D6">
        <w:rPr>
          <w:rFonts w:ascii="Arial" w:hAnsi="Arial" w:cs="Arial"/>
          <w:sz w:val="24"/>
          <w:szCs w:val="24"/>
        </w:rPr>
        <w:t xml:space="preserve">propias </w:t>
      </w:r>
      <w:r>
        <w:rPr>
          <w:rFonts w:ascii="Arial" w:hAnsi="Arial" w:cs="Arial"/>
          <w:sz w:val="24"/>
          <w:szCs w:val="24"/>
        </w:rPr>
        <w:t xml:space="preserve">de las </w:t>
      </w:r>
      <w:r w:rsidR="00DD2A35">
        <w:rPr>
          <w:rFonts w:ascii="Arial" w:hAnsi="Arial" w:cs="Arial"/>
          <w:sz w:val="24"/>
          <w:szCs w:val="24"/>
        </w:rPr>
        <w:t>centrales de r</w:t>
      </w:r>
      <w:r>
        <w:rPr>
          <w:rFonts w:ascii="Arial" w:hAnsi="Arial" w:cs="Arial"/>
          <w:sz w:val="24"/>
          <w:szCs w:val="24"/>
        </w:rPr>
        <w:t>eserva</w:t>
      </w:r>
      <w:r w:rsidR="00DD2A35">
        <w:rPr>
          <w:rFonts w:ascii="Arial" w:hAnsi="Arial" w:cs="Arial"/>
          <w:sz w:val="24"/>
          <w:szCs w:val="24"/>
        </w:rPr>
        <w:t>s</w:t>
      </w:r>
      <w:r>
        <w:rPr>
          <w:rFonts w:ascii="Arial" w:hAnsi="Arial" w:cs="Arial"/>
          <w:sz w:val="24"/>
          <w:szCs w:val="24"/>
        </w:rPr>
        <w:t>.</w:t>
      </w:r>
    </w:p>
    <w:p w:rsidR="009B1520" w:rsidRDefault="009B1520" w:rsidP="009B1520">
      <w:pPr>
        <w:rPr>
          <w:rFonts w:ascii="Arial" w:hAnsi="Arial" w:cs="Arial"/>
          <w:sz w:val="24"/>
          <w:szCs w:val="24"/>
        </w:rPr>
      </w:pPr>
    </w:p>
    <w:p w:rsidR="009B1520" w:rsidRDefault="009B1520" w:rsidP="009B1520">
      <w:pPr>
        <w:rPr>
          <w:rFonts w:ascii="Arial" w:hAnsi="Arial" w:cs="Arial"/>
          <w:sz w:val="24"/>
          <w:szCs w:val="24"/>
        </w:rPr>
      </w:pPr>
      <w:r w:rsidRPr="009B1520">
        <w:rPr>
          <w:rFonts w:ascii="Arial" w:hAnsi="Arial" w:cs="Arial"/>
          <w:sz w:val="24"/>
          <w:szCs w:val="24"/>
        </w:rPr>
        <w:t>La disposición transitoria única fija un plazo de seis meses para que las agencias de viajes</w:t>
      </w:r>
      <w:r>
        <w:rPr>
          <w:rFonts w:ascii="Arial" w:hAnsi="Arial" w:cs="Arial"/>
          <w:sz w:val="24"/>
          <w:szCs w:val="24"/>
        </w:rPr>
        <w:t xml:space="preserve"> clasificadas a la entrada en vigor de este decreto</w:t>
      </w:r>
      <w:r w:rsidRPr="009B1520">
        <w:rPr>
          <w:rFonts w:ascii="Arial" w:hAnsi="Arial" w:cs="Arial"/>
          <w:sz w:val="24"/>
          <w:szCs w:val="24"/>
        </w:rPr>
        <w:t xml:space="preserve"> adecuen </w:t>
      </w:r>
      <w:r w:rsidR="00E1350B">
        <w:rPr>
          <w:rFonts w:ascii="Arial" w:hAnsi="Arial" w:cs="Arial"/>
          <w:sz w:val="24"/>
          <w:szCs w:val="24"/>
        </w:rPr>
        <w:t>la</w:t>
      </w:r>
      <w:r w:rsidRPr="009B1520">
        <w:rPr>
          <w:rFonts w:ascii="Arial" w:hAnsi="Arial" w:cs="Arial"/>
          <w:sz w:val="24"/>
          <w:szCs w:val="24"/>
        </w:rPr>
        <w:t xml:space="preserve"> garantía al importe que </w:t>
      </w:r>
      <w:r>
        <w:rPr>
          <w:rFonts w:ascii="Arial" w:hAnsi="Arial" w:cs="Arial"/>
          <w:sz w:val="24"/>
          <w:szCs w:val="24"/>
        </w:rPr>
        <w:t xml:space="preserve">se </w:t>
      </w:r>
      <w:r w:rsidRPr="009B1520">
        <w:rPr>
          <w:rFonts w:ascii="Arial" w:hAnsi="Arial" w:cs="Arial"/>
          <w:sz w:val="24"/>
          <w:szCs w:val="24"/>
        </w:rPr>
        <w:t>establece</w:t>
      </w:r>
      <w:r>
        <w:rPr>
          <w:rFonts w:ascii="Arial" w:hAnsi="Arial" w:cs="Arial"/>
          <w:sz w:val="24"/>
          <w:szCs w:val="24"/>
        </w:rPr>
        <w:t>.</w:t>
      </w:r>
    </w:p>
    <w:p w:rsidR="009B1520" w:rsidRPr="009B1520" w:rsidRDefault="009B1520" w:rsidP="009B1520">
      <w:pPr>
        <w:rPr>
          <w:rFonts w:ascii="Arial" w:hAnsi="Arial" w:cs="Arial"/>
          <w:sz w:val="24"/>
          <w:szCs w:val="24"/>
        </w:rPr>
      </w:pPr>
    </w:p>
    <w:p w:rsidR="009B1520" w:rsidRDefault="009B1520" w:rsidP="009B1520">
      <w:pPr>
        <w:rPr>
          <w:rFonts w:ascii="Arial" w:hAnsi="Arial" w:cs="Arial"/>
          <w:sz w:val="24"/>
          <w:szCs w:val="24"/>
        </w:rPr>
      </w:pPr>
      <w:r w:rsidRPr="009B1520">
        <w:rPr>
          <w:rFonts w:ascii="Arial" w:hAnsi="Arial" w:cs="Arial"/>
          <w:sz w:val="24"/>
          <w:szCs w:val="24"/>
        </w:rPr>
        <w:t>La disposición derogatoria hace lo propio con los decretos 100/2007 y 280/2007.</w:t>
      </w:r>
    </w:p>
    <w:p w:rsidR="009B1520" w:rsidRPr="009B1520" w:rsidRDefault="009B1520" w:rsidP="009B1520">
      <w:pPr>
        <w:rPr>
          <w:rFonts w:ascii="Arial" w:hAnsi="Arial" w:cs="Arial"/>
          <w:sz w:val="24"/>
          <w:szCs w:val="24"/>
        </w:rPr>
      </w:pPr>
    </w:p>
    <w:p w:rsidR="009B1520" w:rsidRDefault="009B1520" w:rsidP="009B1520">
      <w:pPr>
        <w:rPr>
          <w:rFonts w:ascii="Arial" w:hAnsi="Arial" w:cs="Arial"/>
          <w:sz w:val="24"/>
          <w:szCs w:val="24"/>
        </w:rPr>
      </w:pPr>
      <w:r w:rsidRPr="009B1520">
        <w:rPr>
          <w:rFonts w:ascii="Arial" w:hAnsi="Arial" w:cs="Arial"/>
          <w:sz w:val="24"/>
          <w:szCs w:val="24"/>
        </w:rPr>
        <w:t>Y la disposición final indica el momento de la entrada en vigor de la norma.</w:t>
      </w:r>
    </w:p>
    <w:p w:rsidR="009B1520" w:rsidRPr="009B1520" w:rsidRDefault="009B1520" w:rsidP="009B1520">
      <w:pPr>
        <w:rPr>
          <w:rFonts w:ascii="Arial" w:hAnsi="Arial" w:cs="Arial"/>
          <w:sz w:val="24"/>
          <w:szCs w:val="24"/>
        </w:rPr>
      </w:pPr>
    </w:p>
    <w:p w:rsidR="009B1520" w:rsidRDefault="009B1520" w:rsidP="009B1520">
      <w:pPr>
        <w:rPr>
          <w:rFonts w:ascii="Arial" w:hAnsi="Arial" w:cs="Arial"/>
          <w:sz w:val="24"/>
          <w:szCs w:val="24"/>
        </w:rPr>
      </w:pPr>
      <w:r w:rsidRPr="009B1520">
        <w:rPr>
          <w:rFonts w:ascii="Arial" w:hAnsi="Arial" w:cs="Arial"/>
          <w:sz w:val="24"/>
          <w:szCs w:val="24"/>
        </w:rPr>
        <w:t>El anexo recoge lo referente a los distintivos de las empresas de intermediación en sus diversas modalidades.</w:t>
      </w:r>
    </w:p>
    <w:p w:rsidR="009B1520" w:rsidRDefault="009B1520" w:rsidP="009B1520">
      <w:pPr>
        <w:rPr>
          <w:rFonts w:ascii="Arial" w:hAnsi="Arial" w:cs="Arial"/>
          <w:sz w:val="24"/>
          <w:szCs w:val="24"/>
        </w:rPr>
      </w:pPr>
    </w:p>
    <w:p w:rsidR="009B1520" w:rsidRDefault="009B1520" w:rsidP="009B1520">
      <w:pPr>
        <w:rPr>
          <w:rFonts w:ascii="Arial" w:hAnsi="Arial" w:cs="Arial"/>
          <w:sz w:val="24"/>
          <w:szCs w:val="24"/>
        </w:rPr>
      </w:pPr>
      <w:r>
        <w:rPr>
          <w:rFonts w:ascii="Arial" w:hAnsi="Arial" w:cs="Arial"/>
          <w:sz w:val="24"/>
          <w:szCs w:val="24"/>
        </w:rPr>
        <w:t>La tramitación del presente decreto se inició con la consulta pública que establece el artículo 133-1 de la Ley 39/2015, de 1 de octubre, del Procedimiento Administrativo Común de las Administraciones Públicas, sin que los sujetos y organizaciones más representativas, potencialmente afectadas</w:t>
      </w:r>
      <w:r w:rsidR="00C54379">
        <w:rPr>
          <w:rFonts w:ascii="Arial" w:hAnsi="Arial" w:cs="Arial"/>
          <w:sz w:val="24"/>
          <w:szCs w:val="24"/>
        </w:rPr>
        <w:t>, presentasen alegaciones.</w:t>
      </w:r>
    </w:p>
    <w:p w:rsidR="00C54379" w:rsidRDefault="00C54379" w:rsidP="009B1520">
      <w:pPr>
        <w:rPr>
          <w:rFonts w:ascii="Arial" w:hAnsi="Arial" w:cs="Arial"/>
          <w:sz w:val="24"/>
          <w:szCs w:val="24"/>
        </w:rPr>
      </w:pPr>
    </w:p>
    <w:p w:rsidR="00C54379" w:rsidRPr="005E4EEB" w:rsidRDefault="00C54379" w:rsidP="009B1520">
      <w:pPr>
        <w:rPr>
          <w:rFonts w:ascii="Arial" w:hAnsi="Arial" w:cs="Arial"/>
          <w:sz w:val="24"/>
          <w:szCs w:val="24"/>
        </w:rPr>
      </w:pPr>
      <w:r>
        <w:rPr>
          <w:rFonts w:ascii="Arial" w:hAnsi="Arial" w:cs="Arial"/>
          <w:sz w:val="24"/>
          <w:szCs w:val="24"/>
        </w:rPr>
        <w:t>En virtud del artículo 53 de la Ley 6/2004, de 28 de diciembre, de Organización y Régimen Jurídico de la Administración Pública de la Comunidad Autónoma de la Región de Murcia, este decreto ha sido sometido a informe de las diversas Consejerías de la</w:t>
      </w:r>
      <w:r w:rsidR="00B60CB0">
        <w:rPr>
          <w:rFonts w:ascii="Arial" w:hAnsi="Arial" w:cs="Arial"/>
          <w:sz w:val="24"/>
          <w:szCs w:val="24"/>
        </w:rPr>
        <w:t xml:space="preserve"> A</w:t>
      </w:r>
      <w:r>
        <w:rPr>
          <w:rFonts w:ascii="Arial" w:hAnsi="Arial" w:cs="Arial"/>
          <w:sz w:val="24"/>
          <w:szCs w:val="24"/>
        </w:rPr>
        <w:t>dministra</w:t>
      </w:r>
      <w:r w:rsidR="00B60CB0">
        <w:rPr>
          <w:rFonts w:ascii="Arial" w:hAnsi="Arial" w:cs="Arial"/>
          <w:sz w:val="24"/>
          <w:szCs w:val="24"/>
        </w:rPr>
        <w:t>c</w:t>
      </w:r>
      <w:r>
        <w:rPr>
          <w:rFonts w:ascii="Arial" w:hAnsi="Arial" w:cs="Arial"/>
          <w:sz w:val="24"/>
          <w:szCs w:val="24"/>
        </w:rPr>
        <w:t xml:space="preserve">ión </w:t>
      </w:r>
      <w:r w:rsidR="00B60CB0">
        <w:rPr>
          <w:rFonts w:ascii="Arial" w:hAnsi="Arial" w:cs="Arial"/>
          <w:sz w:val="24"/>
          <w:szCs w:val="24"/>
        </w:rPr>
        <w:t>R</w:t>
      </w:r>
      <w:r>
        <w:rPr>
          <w:rFonts w:ascii="Arial" w:hAnsi="Arial" w:cs="Arial"/>
          <w:sz w:val="24"/>
          <w:szCs w:val="24"/>
        </w:rPr>
        <w:t>egi</w:t>
      </w:r>
      <w:r w:rsidR="00B60CB0">
        <w:rPr>
          <w:rFonts w:ascii="Arial" w:hAnsi="Arial" w:cs="Arial"/>
          <w:sz w:val="24"/>
          <w:szCs w:val="24"/>
        </w:rPr>
        <w:t>o</w:t>
      </w:r>
      <w:r>
        <w:rPr>
          <w:rFonts w:ascii="Arial" w:hAnsi="Arial" w:cs="Arial"/>
          <w:sz w:val="24"/>
          <w:szCs w:val="24"/>
        </w:rPr>
        <w:t>n</w:t>
      </w:r>
      <w:r w:rsidR="00B60CB0">
        <w:rPr>
          <w:rFonts w:ascii="Arial" w:hAnsi="Arial" w:cs="Arial"/>
          <w:sz w:val="24"/>
          <w:szCs w:val="24"/>
        </w:rPr>
        <w:t>al</w:t>
      </w:r>
      <w:r>
        <w:rPr>
          <w:rFonts w:ascii="Arial" w:hAnsi="Arial" w:cs="Arial"/>
          <w:sz w:val="24"/>
          <w:szCs w:val="24"/>
        </w:rPr>
        <w:t>, así como a audiencia del sector turísti</w:t>
      </w:r>
      <w:r w:rsidR="00B60CB0">
        <w:rPr>
          <w:rFonts w:ascii="Arial" w:hAnsi="Arial" w:cs="Arial"/>
          <w:sz w:val="24"/>
          <w:szCs w:val="24"/>
        </w:rPr>
        <w:t xml:space="preserve">co </w:t>
      </w:r>
      <w:r>
        <w:rPr>
          <w:rFonts w:ascii="Arial" w:hAnsi="Arial" w:cs="Arial"/>
          <w:sz w:val="24"/>
          <w:szCs w:val="24"/>
        </w:rPr>
        <w:t>por medio de sus organizaciones más representativas.</w:t>
      </w:r>
    </w:p>
    <w:p w:rsidR="001B65F1" w:rsidRPr="005E4EEB" w:rsidRDefault="001B65F1" w:rsidP="001B65F1">
      <w:pPr>
        <w:rPr>
          <w:rFonts w:ascii="Arial" w:hAnsi="Arial" w:cs="Arial"/>
          <w:sz w:val="24"/>
          <w:szCs w:val="24"/>
        </w:rPr>
      </w:pPr>
    </w:p>
    <w:p w:rsidR="00B60CB0" w:rsidRDefault="00B60CB0" w:rsidP="001B65F1">
      <w:pPr>
        <w:rPr>
          <w:rFonts w:ascii="Arial" w:hAnsi="Arial" w:cs="Arial"/>
          <w:sz w:val="24"/>
          <w:szCs w:val="24"/>
        </w:rPr>
      </w:pPr>
      <w:r>
        <w:rPr>
          <w:rFonts w:ascii="Arial" w:hAnsi="Arial" w:cs="Arial"/>
          <w:sz w:val="24"/>
          <w:szCs w:val="24"/>
        </w:rPr>
        <w:t>Este decreto ha sido informado por el Cons</w:t>
      </w:r>
      <w:r w:rsidR="00E1350B">
        <w:rPr>
          <w:rFonts w:ascii="Arial" w:hAnsi="Arial" w:cs="Arial"/>
          <w:sz w:val="24"/>
          <w:szCs w:val="24"/>
        </w:rPr>
        <w:t xml:space="preserve">ejo Asesor Regional de Consumo, </w:t>
      </w:r>
      <w:r>
        <w:rPr>
          <w:rFonts w:ascii="Arial" w:hAnsi="Arial" w:cs="Arial"/>
          <w:sz w:val="24"/>
          <w:szCs w:val="24"/>
        </w:rPr>
        <w:t>el Consejo Económico y Social de la Región de Murcia</w:t>
      </w:r>
      <w:r w:rsidR="00E1350B">
        <w:rPr>
          <w:rFonts w:ascii="Arial" w:hAnsi="Arial" w:cs="Arial"/>
          <w:sz w:val="24"/>
          <w:szCs w:val="24"/>
        </w:rPr>
        <w:t xml:space="preserve"> y la Dirección de los Servicios Jurídicos</w:t>
      </w:r>
      <w:r>
        <w:rPr>
          <w:rFonts w:ascii="Arial" w:hAnsi="Arial" w:cs="Arial"/>
          <w:sz w:val="24"/>
          <w:szCs w:val="24"/>
        </w:rPr>
        <w:t>.</w:t>
      </w:r>
    </w:p>
    <w:p w:rsidR="00B60CB0" w:rsidRDefault="00B60CB0" w:rsidP="001B65F1">
      <w:pPr>
        <w:rPr>
          <w:rFonts w:ascii="Arial" w:hAnsi="Arial" w:cs="Arial"/>
          <w:sz w:val="24"/>
          <w:szCs w:val="24"/>
        </w:rPr>
      </w:pPr>
    </w:p>
    <w:p w:rsidR="00B60CB0" w:rsidRDefault="001B65F1" w:rsidP="001B65F1">
      <w:pPr>
        <w:rPr>
          <w:rFonts w:ascii="Arial" w:hAnsi="Arial" w:cs="Arial"/>
          <w:sz w:val="24"/>
          <w:szCs w:val="24"/>
        </w:rPr>
      </w:pPr>
      <w:r w:rsidRPr="005E4EEB">
        <w:rPr>
          <w:rFonts w:ascii="Arial" w:hAnsi="Arial" w:cs="Arial"/>
          <w:sz w:val="24"/>
          <w:szCs w:val="24"/>
        </w:rPr>
        <w:t xml:space="preserve">En </w:t>
      </w:r>
      <w:r w:rsidR="00B60CB0">
        <w:rPr>
          <w:rFonts w:ascii="Arial" w:hAnsi="Arial" w:cs="Arial"/>
          <w:sz w:val="24"/>
          <w:szCs w:val="24"/>
        </w:rPr>
        <w:t xml:space="preserve">su </w:t>
      </w:r>
      <w:r w:rsidRPr="005E4EEB">
        <w:rPr>
          <w:rFonts w:ascii="Arial" w:hAnsi="Arial" w:cs="Arial"/>
          <w:sz w:val="24"/>
          <w:szCs w:val="24"/>
        </w:rPr>
        <w:t>virtud</w:t>
      </w:r>
      <w:r w:rsidR="00B60CB0">
        <w:rPr>
          <w:rFonts w:ascii="Arial" w:hAnsi="Arial" w:cs="Arial"/>
          <w:sz w:val="24"/>
          <w:szCs w:val="24"/>
        </w:rPr>
        <w:t>, a</w:t>
      </w:r>
      <w:r w:rsidRPr="005E4EEB">
        <w:rPr>
          <w:rFonts w:ascii="Arial" w:hAnsi="Arial" w:cs="Arial"/>
          <w:sz w:val="24"/>
          <w:szCs w:val="24"/>
        </w:rPr>
        <w:t xml:space="preserve"> propuesta de</w:t>
      </w:r>
      <w:r w:rsidR="009B1520">
        <w:rPr>
          <w:rFonts w:ascii="Arial" w:hAnsi="Arial" w:cs="Arial"/>
          <w:sz w:val="24"/>
          <w:szCs w:val="24"/>
        </w:rPr>
        <w:t xml:space="preserve"> </w:t>
      </w:r>
      <w:r w:rsidRPr="005E4EEB">
        <w:rPr>
          <w:rFonts w:ascii="Arial" w:hAnsi="Arial" w:cs="Arial"/>
          <w:sz w:val="24"/>
          <w:szCs w:val="24"/>
        </w:rPr>
        <w:t>l</w:t>
      </w:r>
      <w:r w:rsidR="009B1520">
        <w:rPr>
          <w:rFonts w:ascii="Arial" w:hAnsi="Arial" w:cs="Arial"/>
          <w:sz w:val="24"/>
          <w:szCs w:val="24"/>
        </w:rPr>
        <w:t>a</w:t>
      </w:r>
      <w:r w:rsidRPr="005E4EEB">
        <w:rPr>
          <w:rFonts w:ascii="Arial" w:hAnsi="Arial" w:cs="Arial"/>
          <w:sz w:val="24"/>
          <w:szCs w:val="24"/>
        </w:rPr>
        <w:t xml:space="preserve"> Consejer</w:t>
      </w:r>
      <w:r w:rsidR="009B1520">
        <w:rPr>
          <w:rFonts w:ascii="Arial" w:hAnsi="Arial" w:cs="Arial"/>
          <w:sz w:val="24"/>
          <w:szCs w:val="24"/>
        </w:rPr>
        <w:t>a</w:t>
      </w:r>
      <w:r w:rsidRPr="005E4EEB">
        <w:rPr>
          <w:rFonts w:ascii="Arial" w:hAnsi="Arial" w:cs="Arial"/>
          <w:sz w:val="24"/>
          <w:szCs w:val="24"/>
        </w:rPr>
        <w:t xml:space="preserve"> de Turismo, </w:t>
      </w:r>
      <w:r w:rsidR="009B1520">
        <w:rPr>
          <w:rFonts w:ascii="Arial" w:hAnsi="Arial" w:cs="Arial"/>
          <w:sz w:val="24"/>
          <w:szCs w:val="24"/>
        </w:rPr>
        <w:t>Juventud y Deportes</w:t>
      </w:r>
      <w:r w:rsidR="00B60CB0">
        <w:rPr>
          <w:rFonts w:ascii="Arial" w:hAnsi="Arial" w:cs="Arial"/>
          <w:sz w:val="24"/>
          <w:szCs w:val="24"/>
        </w:rPr>
        <w:t>,</w:t>
      </w:r>
      <w:r w:rsidRPr="005E4EEB">
        <w:rPr>
          <w:rFonts w:ascii="Arial" w:hAnsi="Arial" w:cs="Arial"/>
          <w:sz w:val="24"/>
          <w:szCs w:val="24"/>
        </w:rPr>
        <w:t xml:space="preserve"> de acuerdo con el Consejo Jurídico de la Región de Murcia y </w:t>
      </w:r>
      <w:r w:rsidR="00B60CB0">
        <w:rPr>
          <w:rFonts w:ascii="Arial" w:hAnsi="Arial" w:cs="Arial"/>
          <w:sz w:val="24"/>
          <w:szCs w:val="24"/>
        </w:rPr>
        <w:t>previa</w:t>
      </w:r>
      <w:r w:rsidRPr="005E4EEB">
        <w:rPr>
          <w:rFonts w:ascii="Arial" w:hAnsi="Arial" w:cs="Arial"/>
          <w:sz w:val="24"/>
          <w:szCs w:val="24"/>
        </w:rPr>
        <w:t xml:space="preserve"> deliberación del Consejo de Gobierno en su reunión de ... ...... ... ....., </w:t>
      </w:r>
    </w:p>
    <w:p w:rsidR="00B60CB0" w:rsidRDefault="00B60CB0" w:rsidP="001B65F1">
      <w:pPr>
        <w:rPr>
          <w:rFonts w:ascii="Arial" w:hAnsi="Arial" w:cs="Arial"/>
          <w:sz w:val="24"/>
          <w:szCs w:val="24"/>
        </w:rPr>
      </w:pPr>
    </w:p>
    <w:p w:rsidR="008D3E32" w:rsidRPr="00B60CB0" w:rsidRDefault="00B60CB0" w:rsidP="00B60CB0">
      <w:pPr>
        <w:jc w:val="center"/>
        <w:rPr>
          <w:rFonts w:ascii="Arial" w:hAnsi="Arial" w:cs="Arial"/>
          <w:b/>
          <w:sz w:val="24"/>
          <w:szCs w:val="24"/>
        </w:rPr>
      </w:pPr>
      <w:r w:rsidRPr="00B60CB0">
        <w:rPr>
          <w:rFonts w:ascii="Arial" w:hAnsi="Arial" w:cs="Arial"/>
          <w:b/>
          <w:sz w:val="24"/>
          <w:szCs w:val="24"/>
        </w:rPr>
        <w:t>Di</w:t>
      </w:r>
      <w:r w:rsidR="001B65F1" w:rsidRPr="00B60CB0">
        <w:rPr>
          <w:rFonts w:ascii="Arial" w:hAnsi="Arial" w:cs="Arial"/>
          <w:b/>
          <w:sz w:val="24"/>
          <w:szCs w:val="24"/>
        </w:rPr>
        <w:t>spongo:</w:t>
      </w:r>
    </w:p>
    <w:p w:rsidR="008D3E32" w:rsidRPr="005E4EEB" w:rsidRDefault="008D3E32" w:rsidP="001B65F1">
      <w:pPr>
        <w:rPr>
          <w:rFonts w:ascii="Arial" w:hAnsi="Arial" w:cs="Arial"/>
          <w:sz w:val="24"/>
          <w:szCs w:val="24"/>
        </w:rPr>
      </w:pPr>
    </w:p>
    <w:p w:rsidR="001B65F1" w:rsidRPr="00632033" w:rsidRDefault="00FB1A9E" w:rsidP="0034277D">
      <w:pPr>
        <w:jc w:val="center"/>
        <w:rPr>
          <w:rFonts w:ascii="Arial" w:hAnsi="Arial" w:cs="Arial"/>
          <w:sz w:val="24"/>
          <w:szCs w:val="24"/>
        </w:rPr>
      </w:pPr>
      <w:r w:rsidRPr="00632033">
        <w:rPr>
          <w:rFonts w:ascii="Arial" w:hAnsi="Arial" w:cs="Arial"/>
          <w:sz w:val="24"/>
          <w:szCs w:val="24"/>
        </w:rPr>
        <w:t>C</w:t>
      </w:r>
      <w:r w:rsidR="00B60CB0" w:rsidRPr="00632033">
        <w:rPr>
          <w:rFonts w:ascii="Arial" w:hAnsi="Arial" w:cs="Arial"/>
          <w:sz w:val="24"/>
          <w:szCs w:val="24"/>
        </w:rPr>
        <w:t>apítulo</w:t>
      </w:r>
      <w:r w:rsidRPr="00632033">
        <w:rPr>
          <w:rFonts w:ascii="Arial" w:hAnsi="Arial" w:cs="Arial"/>
          <w:sz w:val="24"/>
          <w:szCs w:val="24"/>
        </w:rPr>
        <w:t xml:space="preserve"> </w:t>
      </w:r>
      <w:r w:rsidRPr="00632033">
        <w:rPr>
          <w:rFonts w:ascii="Arial" w:hAnsi="Arial" w:cs="Arial"/>
          <w:sz w:val="24"/>
          <w:szCs w:val="24"/>
        </w:rPr>
        <w:tab/>
        <w:t>I</w:t>
      </w:r>
    </w:p>
    <w:p w:rsidR="001B65F1" w:rsidRPr="0008234E" w:rsidRDefault="001B65F1" w:rsidP="0034277D">
      <w:pPr>
        <w:jc w:val="center"/>
        <w:rPr>
          <w:rFonts w:ascii="Arial" w:hAnsi="Arial" w:cs="Arial"/>
          <w:b/>
          <w:sz w:val="24"/>
          <w:szCs w:val="24"/>
        </w:rPr>
      </w:pPr>
    </w:p>
    <w:p w:rsidR="001B65F1" w:rsidRPr="0008234E" w:rsidRDefault="00BA6D13" w:rsidP="0034277D">
      <w:pPr>
        <w:jc w:val="center"/>
        <w:rPr>
          <w:rFonts w:ascii="Arial" w:hAnsi="Arial" w:cs="Arial"/>
          <w:b/>
          <w:sz w:val="24"/>
          <w:szCs w:val="24"/>
        </w:rPr>
      </w:pPr>
      <w:r>
        <w:rPr>
          <w:rFonts w:ascii="Arial" w:hAnsi="Arial" w:cs="Arial"/>
          <w:b/>
          <w:sz w:val="24"/>
          <w:szCs w:val="24"/>
        </w:rPr>
        <w:t>Disposiciones</w:t>
      </w:r>
      <w:r w:rsidR="001B65F1" w:rsidRPr="0008234E">
        <w:rPr>
          <w:rFonts w:ascii="Arial" w:hAnsi="Arial" w:cs="Arial"/>
          <w:b/>
          <w:sz w:val="24"/>
          <w:szCs w:val="24"/>
        </w:rPr>
        <w:t xml:space="preserve"> </w:t>
      </w:r>
      <w:r>
        <w:rPr>
          <w:rFonts w:ascii="Arial" w:hAnsi="Arial" w:cs="Arial"/>
          <w:b/>
          <w:sz w:val="24"/>
          <w:szCs w:val="24"/>
        </w:rPr>
        <w:t>g</w:t>
      </w:r>
      <w:r w:rsidR="001B65F1" w:rsidRPr="0008234E">
        <w:rPr>
          <w:rFonts w:ascii="Arial" w:hAnsi="Arial" w:cs="Arial"/>
          <w:b/>
          <w:sz w:val="24"/>
          <w:szCs w:val="24"/>
        </w:rPr>
        <w:t>enerales</w:t>
      </w:r>
    </w:p>
    <w:p w:rsidR="001B65F1" w:rsidRPr="005E4EEB" w:rsidRDefault="001B65F1" w:rsidP="001B65F1">
      <w:pPr>
        <w:rPr>
          <w:rFonts w:ascii="Arial" w:hAnsi="Arial" w:cs="Arial"/>
          <w:sz w:val="24"/>
          <w:szCs w:val="24"/>
        </w:rPr>
      </w:pPr>
    </w:p>
    <w:p w:rsidR="001B65F1" w:rsidRPr="00F74C00" w:rsidRDefault="001B65F1" w:rsidP="001B65F1">
      <w:pPr>
        <w:rPr>
          <w:rFonts w:ascii="Arial" w:hAnsi="Arial" w:cs="Arial"/>
          <w:sz w:val="24"/>
          <w:szCs w:val="24"/>
        </w:rPr>
      </w:pPr>
      <w:r w:rsidRPr="00F74C00">
        <w:rPr>
          <w:rFonts w:ascii="Arial" w:hAnsi="Arial" w:cs="Arial"/>
          <w:sz w:val="24"/>
          <w:szCs w:val="24"/>
        </w:rPr>
        <w:t xml:space="preserve">Artículo 1. </w:t>
      </w:r>
      <w:r w:rsidR="00F74C00">
        <w:rPr>
          <w:rFonts w:ascii="Arial" w:hAnsi="Arial" w:cs="Arial"/>
          <w:i/>
          <w:sz w:val="24"/>
          <w:szCs w:val="24"/>
        </w:rPr>
        <w:t>Objeto y ámbito de aplicación.</w:t>
      </w:r>
    </w:p>
    <w:p w:rsidR="001B65F1" w:rsidRPr="005E4EEB" w:rsidRDefault="001B65F1" w:rsidP="001B65F1">
      <w:pPr>
        <w:rPr>
          <w:rFonts w:ascii="Arial" w:hAnsi="Arial" w:cs="Arial"/>
          <w:sz w:val="24"/>
          <w:szCs w:val="24"/>
        </w:rPr>
      </w:pPr>
    </w:p>
    <w:p w:rsidR="001B65F1" w:rsidRPr="005E4EEB" w:rsidRDefault="001B65F1" w:rsidP="001B65F1">
      <w:pPr>
        <w:rPr>
          <w:rFonts w:ascii="Arial" w:hAnsi="Arial" w:cs="Arial"/>
          <w:sz w:val="24"/>
          <w:szCs w:val="24"/>
        </w:rPr>
      </w:pPr>
      <w:r w:rsidRPr="005E4EEB">
        <w:rPr>
          <w:rFonts w:ascii="Arial" w:hAnsi="Arial" w:cs="Arial"/>
          <w:sz w:val="24"/>
          <w:szCs w:val="24"/>
        </w:rPr>
        <w:t xml:space="preserve">1. El presente </w:t>
      </w:r>
      <w:r w:rsidR="00DD2A35">
        <w:rPr>
          <w:rFonts w:ascii="Arial" w:hAnsi="Arial" w:cs="Arial"/>
          <w:sz w:val="24"/>
          <w:szCs w:val="24"/>
        </w:rPr>
        <w:t>d</w:t>
      </w:r>
      <w:r w:rsidRPr="005E4EEB">
        <w:rPr>
          <w:rFonts w:ascii="Arial" w:hAnsi="Arial" w:cs="Arial"/>
          <w:sz w:val="24"/>
          <w:szCs w:val="24"/>
        </w:rPr>
        <w:t xml:space="preserve">ecreto tiene por objeto regular las empresas de intermediación turística cuyos titulares, personas físicas o </w:t>
      </w:r>
      <w:r w:rsidR="00D44956" w:rsidRPr="005E4EEB">
        <w:rPr>
          <w:rFonts w:ascii="Arial" w:hAnsi="Arial" w:cs="Arial"/>
          <w:sz w:val="24"/>
          <w:szCs w:val="24"/>
        </w:rPr>
        <w:t>jurídicas,</w:t>
      </w:r>
      <w:r w:rsidRPr="005E4EEB">
        <w:rPr>
          <w:rFonts w:ascii="Arial" w:hAnsi="Arial" w:cs="Arial"/>
          <w:sz w:val="24"/>
          <w:szCs w:val="24"/>
        </w:rPr>
        <w:t xml:space="preserve"> desarrollen su actividad en la Comunidad Autónoma de la Región de Murcia, a través de agencias de viajes, organizadores profesionales de congresos y centrales de reserva</w:t>
      </w:r>
      <w:r w:rsidR="00BD4311">
        <w:rPr>
          <w:rFonts w:ascii="Arial" w:hAnsi="Arial" w:cs="Arial"/>
          <w:sz w:val="24"/>
          <w:szCs w:val="24"/>
        </w:rPr>
        <w:t>s</w:t>
      </w:r>
      <w:r w:rsidRPr="005E4EEB">
        <w:rPr>
          <w:rFonts w:ascii="Arial" w:hAnsi="Arial" w:cs="Arial"/>
          <w:sz w:val="24"/>
          <w:szCs w:val="24"/>
        </w:rPr>
        <w:t>.</w:t>
      </w:r>
    </w:p>
    <w:p w:rsidR="001B65F1" w:rsidRPr="005E4EEB" w:rsidRDefault="001B65F1" w:rsidP="001B65F1">
      <w:pPr>
        <w:rPr>
          <w:rFonts w:ascii="Arial" w:hAnsi="Arial" w:cs="Arial"/>
          <w:sz w:val="24"/>
          <w:szCs w:val="24"/>
        </w:rPr>
      </w:pPr>
    </w:p>
    <w:p w:rsidR="001B65F1" w:rsidRPr="005E4EEB" w:rsidRDefault="001B65F1" w:rsidP="001B65F1">
      <w:pPr>
        <w:rPr>
          <w:rFonts w:ascii="Arial" w:hAnsi="Arial" w:cs="Arial"/>
          <w:sz w:val="24"/>
          <w:szCs w:val="24"/>
        </w:rPr>
      </w:pPr>
      <w:r w:rsidRPr="005E4EEB">
        <w:rPr>
          <w:rFonts w:ascii="Arial" w:hAnsi="Arial" w:cs="Arial"/>
          <w:sz w:val="24"/>
          <w:szCs w:val="24"/>
        </w:rPr>
        <w:t>2. El ámbito de aplicación está constituido por:</w:t>
      </w:r>
    </w:p>
    <w:p w:rsidR="001B65F1" w:rsidRPr="005E4EEB" w:rsidRDefault="001B65F1" w:rsidP="001B65F1">
      <w:pPr>
        <w:rPr>
          <w:rFonts w:ascii="Arial" w:hAnsi="Arial" w:cs="Arial"/>
          <w:sz w:val="24"/>
          <w:szCs w:val="24"/>
        </w:rPr>
      </w:pPr>
    </w:p>
    <w:p w:rsidR="001B65F1" w:rsidRPr="005312EB" w:rsidRDefault="001B65F1" w:rsidP="005312EB">
      <w:pPr>
        <w:pStyle w:val="Prrafodelista"/>
        <w:numPr>
          <w:ilvl w:val="0"/>
          <w:numId w:val="1"/>
        </w:numPr>
        <w:rPr>
          <w:rFonts w:ascii="Arial" w:hAnsi="Arial" w:cs="Arial"/>
          <w:sz w:val="24"/>
          <w:szCs w:val="24"/>
        </w:rPr>
      </w:pPr>
      <w:r w:rsidRPr="005312EB">
        <w:rPr>
          <w:rFonts w:ascii="Arial" w:hAnsi="Arial" w:cs="Arial"/>
          <w:sz w:val="24"/>
          <w:szCs w:val="24"/>
        </w:rPr>
        <w:t>Las empresas de intermediación turística cuyo domicilio fiscal se encuentre en el territorio de la Comunidad Autónoma de la Región de Murcia.</w:t>
      </w:r>
    </w:p>
    <w:p w:rsidR="001B65F1" w:rsidRPr="005E4EEB" w:rsidRDefault="001B65F1" w:rsidP="001B65F1">
      <w:pPr>
        <w:rPr>
          <w:rFonts w:ascii="Arial" w:hAnsi="Arial" w:cs="Arial"/>
          <w:sz w:val="24"/>
          <w:szCs w:val="24"/>
        </w:rPr>
      </w:pPr>
    </w:p>
    <w:p w:rsidR="001B65F1" w:rsidRPr="005312EB" w:rsidRDefault="001B65F1" w:rsidP="005312EB">
      <w:pPr>
        <w:pStyle w:val="Prrafodelista"/>
        <w:numPr>
          <w:ilvl w:val="0"/>
          <w:numId w:val="1"/>
        </w:numPr>
        <w:rPr>
          <w:rFonts w:ascii="Arial" w:hAnsi="Arial" w:cs="Arial"/>
          <w:sz w:val="24"/>
          <w:szCs w:val="24"/>
        </w:rPr>
      </w:pPr>
      <w:r w:rsidRPr="005312EB">
        <w:rPr>
          <w:rFonts w:ascii="Arial" w:hAnsi="Arial" w:cs="Arial"/>
          <w:sz w:val="24"/>
          <w:szCs w:val="24"/>
        </w:rPr>
        <w:lastRenderedPageBreak/>
        <w:t>Las empresas de intermediación turística cuya actividad se preste a través de los servicios de la sociedad de la información, cuando su domicilio fiscal se encuentre en la Comunidad Autónoma de la Región de Murcia.</w:t>
      </w:r>
    </w:p>
    <w:p w:rsidR="001B65F1" w:rsidRPr="005E4EEB" w:rsidRDefault="001B65F1" w:rsidP="001B65F1">
      <w:pPr>
        <w:rPr>
          <w:rFonts w:ascii="Arial" w:hAnsi="Arial" w:cs="Arial"/>
          <w:sz w:val="24"/>
          <w:szCs w:val="24"/>
        </w:rPr>
      </w:pPr>
    </w:p>
    <w:p w:rsidR="001B65F1" w:rsidRPr="005312EB" w:rsidRDefault="001B65F1" w:rsidP="005312EB">
      <w:pPr>
        <w:pStyle w:val="Prrafodelista"/>
        <w:numPr>
          <w:ilvl w:val="0"/>
          <w:numId w:val="1"/>
        </w:numPr>
        <w:rPr>
          <w:rFonts w:ascii="Arial" w:hAnsi="Arial" w:cs="Arial"/>
          <w:sz w:val="24"/>
          <w:szCs w:val="24"/>
        </w:rPr>
      </w:pPr>
      <w:r w:rsidRPr="005312EB">
        <w:rPr>
          <w:rFonts w:ascii="Arial" w:hAnsi="Arial" w:cs="Arial"/>
          <w:sz w:val="24"/>
          <w:szCs w:val="24"/>
        </w:rPr>
        <w:t>Los establecimientos que</w:t>
      </w:r>
      <w:r w:rsidR="00A51508">
        <w:rPr>
          <w:rFonts w:ascii="Arial" w:hAnsi="Arial" w:cs="Arial"/>
          <w:sz w:val="24"/>
          <w:szCs w:val="24"/>
        </w:rPr>
        <w:t xml:space="preserve">, </w:t>
      </w:r>
      <w:r w:rsidRPr="005312EB">
        <w:rPr>
          <w:rFonts w:ascii="Arial" w:hAnsi="Arial" w:cs="Arial"/>
          <w:sz w:val="24"/>
          <w:szCs w:val="24"/>
        </w:rPr>
        <w:t>perteneciendo a empresas de intermediación turística domiciliadas fuera de la Comunidad Autónoma de la Región de Murcia y legítimamente constituidas según la normativa aplicable en su territorio, desarrollen su actividad en la misma.</w:t>
      </w:r>
    </w:p>
    <w:p w:rsidR="001B65F1" w:rsidRPr="005E4EEB" w:rsidRDefault="001B65F1" w:rsidP="001B65F1">
      <w:pPr>
        <w:rPr>
          <w:rFonts w:ascii="Arial" w:hAnsi="Arial" w:cs="Arial"/>
          <w:sz w:val="24"/>
          <w:szCs w:val="24"/>
        </w:rPr>
      </w:pPr>
    </w:p>
    <w:p w:rsidR="00AE4FD0" w:rsidRDefault="001B65F1" w:rsidP="001B65F1">
      <w:pPr>
        <w:rPr>
          <w:rFonts w:ascii="Arial" w:hAnsi="Arial" w:cs="Arial"/>
          <w:i/>
          <w:sz w:val="24"/>
          <w:szCs w:val="24"/>
        </w:rPr>
      </w:pPr>
      <w:r w:rsidRPr="00F74C00">
        <w:rPr>
          <w:rFonts w:ascii="Arial" w:hAnsi="Arial" w:cs="Arial"/>
          <w:sz w:val="24"/>
          <w:szCs w:val="24"/>
        </w:rPr>
        <w:t xml:space="preserve">Artículo 2. </w:t>
      </w:r>
      <w:r w:rsidRPr="00F74C00">
        <w:rPr>
          <w:rFonts w:ascii="Arial" w:hAnsi="Arial" w:cs="Arial"/>
          <w:i/>
          <w:sz w:val="24"/>
          <w:szCs w:val="24"/>
        </w:rPr>
        <w:t>Empresas de intermediación turística. Modalidades</w:t>
      </w:r>
    </w:p>
    <w:p w:rsidR="00961F3F" w:rsidRDefault="00961F3F" w:rsidP="001B65F1">
      <w:pPr>
        <w:rPr>
          <w:rFonts w:ascii="Arial" w:hAnsi="Arial" w:cs="Arial"/>
          <w:i/>
          <w:sz w:val="24"/>
          <w:szCs w:val="24"/>
        </w:rPr>
      </w:pPr>
    </w:p>
    <w:p w:rsidR="00883191" w:rsidRPr="00883191" w:rsidRDefault="00883191" w:rsidP="00883191">
      <w:pPr>
        <w:rPr>
          <w:rFonts w:ascii="Arial" w:hAnsi="Arial" w:cs="Arial"/>
          <w:sz w:val="24"/>
          <w:szCs w:val="24"/>
        </w:rPr>
      </w:pPr>
      <w:r w:rsidRPr="00883191">
        <w:rPr>
          <w:rFonts w:ascii="Arial" w:hAnsi="Arial" w:cs="Arial"/>
          <w:sz w:val="24"/>
          <w:szCs w:val="24"/>
        </w:rPr>
        <w:t>1. Se consideran empresas de intermediación turística aquellas que, reuniendo los requisitos establecidos en este decreto, se dedican, profesional y habitualmente, a desarrollar actividades de mediación y organización de servicios turísticos, pudiendo utilizar para ello medios propios.</w:t>
      </w:r>
    </w:p>
    <w:p w:rsidR="00883191" w:rsidRPr="00883191" w:rsidRDefault="00883191" w:rsidP="00883191">
      <w:pPr>
        <w:rPr>
          <w:rFonts w:ascii="Arial" w:hAnsi="Arial" w:cs="Arial"/>
          <w:sz w:val="24"/>
          <w:szCs w:val="24"/>
        </w:rPr>
      </w:pPr>
    </w:p>
    <w:p w:rsidR="00AE4FD0" w:rsidRDefault="00883191" w:rsidP="00883191">
      <w:pPr>
        <w:rPr>
          <w:rFonts w:ascii="Arial" w:hAnsi="Arial" w:cs="Arial"/>
          <w:sz w:val="24"/>
          <w:szCs w:val="24"/>
        </w:rPr>
      </w:pPr>
      <w:r w:rsidRPr="00883191">
        <w:rPr>
          <w:rFonts w:ascii="Arial" w:hAnsi="Arial" w:cs="Arial"/>
          <w:sz w:val="24"/>
          <w:szCs w:val="24"/>
        </w:rPr>
        <w:t>2. Las empresas de intermediación turística podrán adoptar la modalidad de agencia de viajes</w:t>
      </w:r>
      <w:r w:rsidR="00961F3F">
        <w:rPr>
          <w:rFonts w:ascii="Arial" w:hAnsi="Arial" w:cs="Arial"/>
          <w:sz w:val="24"/>
          <w:szCs w:val="24"/>
        </w:rPr>
        <w:t>, organizador profesional de congresos o c</w:t>
      </w:r>
      <w:r w:rsidRPr="00883191">
        <w:rPr>
          <w:rFonts w:ascii="Arial" w:hAnsi="Arial" w:cs="Arial"/>
          <w:sz w:val="24"/>
          <w:szCs w:val="24"/>
        </w:rPr>
        <w:t>entral de reservas</w:t>
      </w:r>
      <w:r w:rsidR="00961F3F">
        <w:rPr>
          <w:rFonts w:ascii="Arial" w:hAnsi="Arial" w:cs="Arial"/>
          <w:sz w:val="24"/>
          <w:szCs w:val="24"/>
        </w:rPr>
        <w:t xml:space="preserve"> </w:t>
      </w:r>
    </w:p>
    <w:p w:rsidR="00961F3F" w:rsidRDefault="00961F3F" w:rsidP="00883191">
      <w:pPr>
        <w:rPr>
          <w:rFonts w:ascii="Arial" w:hAnsi="Arial" w:cs="Arial"/>
          <w:sz w:val="24"/>
          <w:szCs w:val="24"/>
        </w:rPr>
      </w:pPr>
    </w:p>
    <w:p w:rsidR="001B65F1" w:rsidRPr="0003062D" w:rsidRDefault="00961F3F" w:rsidP="0003062D">
      <w:pPr>
        <w:rPr>
          <w:rFonts w:ascii="Arial" w:hAnsi="Arial" w:cs="Arial"/>
          <w:sz w:val="24"/>
          <w:szCs w:val="24"/>
        </w:rPr>
      </w:pPr>
      <w:r>
        <w:rPr>
          <w:rFonts w:ascii="Arial" w:hAnsi="Arial" w:cs="Arial"/>
          <w:sz w:val="24"/>
          <w:szCs w:val="24"/>
        </w:rPr>
        <w:t>a)</w:t>
      </w:r>
      <w:r w:rsidR="00AE4FD0">
        <w:rPr>
          <w:rFonts w:ascii="Arial" w:hAnsi="Arial" w:cs="Arial"/>
          <w:sz w:val="24"/>
          <w:szCs w:val="24"/>
        </w:rPr>
        <w:t xml:space="preserve"> </w:t>
      </w:r>
      <w:r w:rsidR="001B65F1" w:rsidRPr="00AE4FD0">
        <w:rPr>
          <w:rFonts w:ascii="Arial" w:hAnsi="Arial" w:cs="Arial"/>
          <w:sz w:val="24"/>
          <w:szCs w:val="24"/>
        </w:rPr>
        <w:t>Tienen la consideración de agencias de viajes las personas físicas o jurídicas que se dediquen profesionalmente al ejercicio de actividades de intermediación</w:t>
      </w:r>
      <w:r w:rsidR="0057229D" w:rsidRPr="00AE4FD0">
        <w:rPr>
          <w:rFonts w:ascii="Arial" w:hAnsi="Arial" w:cs="Arial"/>
          <w:sz w:val="24"/>
          <w:szCs w:val="24"/>
        </w:rPr>
        <w:t>, comercialización</w:t>
      </w:r>
      <w:r>
        <w:rPr>
          <w:rFonts w:ascii="Arial" w:hAnsi="Arial" w:cs="Arial"/>
          <w:sz w:val="24"/>
          <w:szCs w:val="24"/>
        </w:rPr>
        <w:t xml:space="preserve"> u </w:t>
      </w:r>
      <w:r w:rsidR="001B65F1" w:rsidRPr="00AE4FD0">
        <w:rPr>
          <w:rFonts w:ascii="Arial" w:hAnsi="Arial" w:cs="Arial"/>
          <w:sz w:val="24"/>
          <w:szCs w:val="24"/>
        </w:rPr>
        <w:t xml:space="preserve">organización de viajes y otros servicios </w:t>
      </w:r>
      <w:r w:rsidR="0003062D">
        <w:rPr>
          <w:rFonts w:ascii="Arial" w:hAnsi="Arial" w:cs="Arial"/>
          <w:sz w:val="24"/>
          <w:szCs w:val="24"/>
        </w:rPr>
        <w:t xml:space="preserve">turísticos, </w:t>
      </w:r>
      <w:r w:rsidR="001B65F1" w:rsidRPr="00AE4FD0">
        <w:rPr>
          <w:rFonts w:ascii="Arial" w:hAnsi="Arial" w:cs="Arial"/>
          <w:sz w:val="24"/>
          <w:szCs w:val="24"/>
        </w:rPr>
        <w:t>pudiendo utilizar medios propios en la prestación de los</w:t>
      </w:r>
      <w:r w:rsidR="00D44956" w:rsidRPr="00AE4FD0">
        <w:rPr>
          <w:rFonts w:ascii="Arial" w:hAnsi="Arial" w:cs="Arial"/>
          <w:sz w:val="24"/>
          <w:szCs w:val="24"/>
        </w:rPr>
        <w:t xml:space="preserve"> </w:t>
      </w:r>
      <w:r w:rsidR="001B65F1" w:rsidRPr="00AE4FD0">
        <w:rPr>
          <w:rFonts w:ascii="Arial" w:hAnsi="Arial" w:cs="Arial"/>
          <w:sz w:val="24"/>
          <w:szCs w:val="24"/>
        </w:rPr>
        <w:t xml:space="preserve">mismos. </w:t>
      </w:r>
    </w:p>
    <w:p w:rsidR="001B65F1" w:rsidRPr="005E4EEB" w:rsidRDefault="001B65F1" w:rsidP="001B65F1">
      <w:pPr>
        <w:rPr>
          <w:rFonts w:ascii="Arial" w:hAnsi="Arial" w:cs="Arial"/>
          <w:sz w:val="24"/>
          <w:szCs w:val="24"/>
        </w:rPr>
      </w:pPr>
    </w:p>
    <w:p w:rsidR="00AE4FD0" w:rsidRDefault="00961F3F" w:rsidP="000F2087">
      <w:pPr>
        <w:pStyle w:val="Sinespaciado"/>
        <w:numPr>
          <w:ilvl w:val="0"/>
          <w:numId w:val="0"/>
        </w:numPr>
      </w:pPr>
      <w:r>
        <w:t>b)</w:t>
      </w:r>
      <w:r w:rsidR="00AE4FD0" w:rsidRPr="00357CCF">
        <w:t xml:space="preserve"> </w:t>
      </w:r>
      <w:r w:rsidR="001B65F1" w:rsidRPr="00357CCF">
        <w:t xml:space="preserve">Tienen la consideración de organizadores profesionales de congresos las personas físicas o jurídicas que </w:t>
      </w:r>
      <w:r>
        <w:t xml:space="preserve">profesionalmente </w:t>
      </w:r>
      <w:r w:rsidR="001B65F1" w:rsidRPr="00357CCF">
        <w:t>presten servicios de organización, dirección y control de congresos, ferias, convenciones y otros eventos de naturaleza análoga.</w:t>
      </w:r>
    </w:p>
    <w:p w:rsidR="00C94FD8" w:rsidRDefault="00C94FD8" w:rsidP="000F2087">
      <w:pPr>
        <w:pStyle w:val="Sinespaciado"/>
        <w:numPr>
          <w:ilvl w:val="0"/>
          <w:numId w:val="0"/>
        </w:numPr>
      </w:pPr>
    </w:p>
    <w:p w:rsidR="008B0C47" w:rsidRPr="00C94FD8" w:rsidRDefault="00961F3F" w:rsidP="00961F3F">
      <w:pPr>
        <w:pStyle w:val="Sinespaciado"/>
        <w:numPr>
          <w:ilvl w:val="0"/>
          <w:numId w:val="0"/>
        </w:numPr>
      </w:pPr>
      <w:r>
        <w:t xml:space="preserve">c) </w:t>
      </w:r>
      <w:r w:rsidR="001B65F1" w:rsidRPr="00C94FD8">
        <w:t>Tienen la consideración de cen</w:t>
      </w:r>
      <w:r w:rsidR="00117072" w:rsidRPr="00C94FD8">
        <w:t>trales de reservas aquellas agrupaciones de empresas turísticas prestadoras de los servicios de intermediación en la venta de billetes y reserva de plazas en medio</w:t>
      </w:r>
      <w:r w:rsidR="00A51508">
        <w:t>s</w:t>
      </w:r>
      <w:r w:rsidR="00117072" w:rsidRPr="00C94FD8">
        <w:t xml:space="preserve"> de transporte y en alojamientos turísticos.</w:t>
      </w:r>
    </w:p>
    <w:p w:rsidR="008B0C47" w:rsidRDefault="008B0C47" w:rsidP="001B65F1">
      <w:pPr>
        <w:rPr>
          <w:rFonts w:ascii="Arial" w:hAnsi="Arial" w:cs="Arial"/>
          <w:sz w:val="24"/>
          <w:szCs w:val="24"/>
        </w:rPr>
      </w:pPr>
    </w:p>
    <w:p w:rsidR="001B65F1" w:rsidRPr="00F74C00" w:rsidRDefault="001B65F1" w:rsidP="001B65F1">
      <w:pPr>
        <w:rPr>
          <w:rFonts w:ascii="Arial" w:hAnsi="Arial" w:cs="Arial"/>
          <w:sz w:val="24"/>
          <w:szCs w:val="24"/>
        </w:rPr>
      </w:pPr>
      <w:r w:rsidRPr="00F74C00">
        <w:rPr>
          <w:rFonts w:ascii="Arial" w:hAnsi="Arial" w:cs="Arial"/>
          <w:sz w:val="24"/>
          <w:szCs w:val="24"/>
        </w:rPr>
        <w:t xml:space="preserve">Artículo 3. </w:t>
      </w:r>
      <w:r w:rsidRPr="00F74C00">
        <w:rPr>
          <w:rFonts w:ascii="Arial" w:hAnsi="Arial" w:cs="Arial"/>
          <w:i/>
          <w:sz w:val="24"/>
          <w:szCs w:val="24"/>
        </w:rPr>
        <w:t>Código de Identificación</w:t>
      </w:r>
      <w:r w:rsidR="00F74C00" w:rsidRPr="00F74C00">
        <w:rPr>
          <w:rFonts w:ascii="Arial" w:hAnsi="Arial" w:cs="Arial"/>
          <w:i/>
          <w:sz w:val="24"/>
          <w:szCs w:val="24"/>
        </w:rPr>
        <w:t>.</w:t>
      </w:r>
    </w:p>
    <w:p w:rsidR="001B65F1" w:rsidRPr="005E4EEB" w:rsidRDefault="001B65F1" w:rsidP="001B65F1">
      <w:pPr>
        <w:rPr>
          <w:rFonts w:ascii="Arial" w:hAnsi="Arial" w:cs="Arial"/>
          <w:sz w:val="24"/>
          <w:szCs w:val="24"/>
        </w:rPr>
      </w:pPr>
    </w:p>
    <w:p w:rsidR="001B65F1" w:rsidRPr="00C94FD8" w:rsidRDefault="001B65F1" w:rsidP="000F2087">
      <w:pPr>
        <w:pStyle w:val="Sinespaciado"/>
        <w:numPr>
          <w:ilvl w:val="0"/>
          <w:numId w:val="23"/>
        </w:numPr>
      </w:pPr>
      <w:r w:rsidRPr="00C94FD8">
        <w:t xml:space="preserve">Las </w:t>
      </w:r>
      <w:r w:rsidR="00961F3F">
        <w:t>empresas de intermediación turística</w:t>
      </w:r>
      <w:r w:rsidR="007449C1" w:rsidRPr="00C94FD8">
        <w:t xml:space="preserve"> </w:t>
      </w:r>
      <w:r w:rsidRPr="00C94FD8">
        <w:t xml:space="preserve">cuyo </w:t>
      </w:r>
      <w:r w:rsidR="004A42B1" w:rsidRPr="00C94FD8">
        <w:t>domicilio</w:t>
      </w:r>
      <w:r w:rsidRPr="00C94FD8">
        <w:t xml:space="preserve"> fiscal ra</w:t>
      </w:r>
      <w:r w:rsidR="00A40CD6">
        <w:t xml:space="preserve">dique en la Comunidad Autónoma </w:t>
      </w:r>
      <w:r w:rsidRPr="00C94FD8">
        <w:t>de la Región de Murcia se identificarán mediante</w:t>
      </w:r>
      <w:r w:rsidR="00A51508">
        <w:t xml:space="preserve"> un código alfabético-numérico </w:t>
      </w:r>
      <w:r w:rsidRPr="00C94FD8">
        <w:t xml:space="preserve">otorgado por el organismo competente en materia de </w:t>
      </w:r>
      <w:r w:rsidR="00BA5B6C" w:rsidRPr="00C94FD8">
        <w:t>turismo.</w:t>
      </w:r>
    </w:p>
    <w:p w:rsidR="001B65F1" w:rsidRPr="005E4EEB" w:rsidRDefault="001B65F1" w:rsidP="00AE4FD0">
      <w:pPr>
        <w:rPr>
          <w:rFonts w:ascii="Arial" w:hAnsi="Arial" w:cs="Arial"/>
          <w:sz w:val="24"/>
          <w:szCs w:val="24"/>
        </w:rPr>
      </w:pPr>
    </w:p>
    <w:p w:rsidR="001B65F1" w:rsidRPr="00AE4FD0" w:rsidRDefault="001B65F1" w:rsidP="000F2087">
      <w:pPr>
        <w:pStyle w:val="Sinespaciado"/>
      </w:pPr>
      <w:r w:rsidRPr="00AE4FD0">
        <w:t xml:space="preserve">El </w:t>
      </w:r>
      <w:r w:rsidR="009901F8">
        <w:t>c</w:t>
      </w:r>
      <w:r w:rsidRPr="00AE4FD0">
        <w:t xml:space="preserve">ódigo </w:t>
      </w:r>
      <w:r w:rsidR="009901F8">
        <w:t xml:space="preserve">de identificación </w:t>
      </w:r>
      <w:r w:rsidRPr="00AE4FD0">
        <w:t>estará formado por una clave que constará de los dígitos alfabéticos y numéricos en el orden siguiente:</w:t>
      </w:r>
    </w:p>
    <w:p w:rsidR="001B65F1" w:rsidRPr="005E4EEB" w:rsidRDefault="001B65F1" w:rsidP="001B65F1">
      <w:pPr>
        <w:rPr>
          <w:rFonts w:ascii="Arial" w:hAnsi="Arial" w:cs="Arial"/>
          <w:sz w:val="24"/>
          <w:szCs w:val="24"/>
        </w:rPr>
      </w:pPr>
    </w:p>
    <w:p w:rsidR="0065102E" w:rsidRPr="000F2595" w:rsidRDefault="0065102E" w:rsidP="0065102E">
      <w:pPr>
        <w:pStyle w:val="Prrafodelista"/>
        <w:numPr>
          <w:ilvl w:val="0"/>
          <w:numId w:val="3"/>
        </w:numPr>
        <w:rPr>
          <w:rFonts w:ascii="Arial" w:hAnsi="Arial" w:cs="Arial"/>
          <w:sz w:val="24"/>
          <w:szCs w:val="24"/>
        </w:rPr>
      </w:pPr>
      <w:r w:rsidRPr="000F2595">
        <w:rPr>
          <w:rFonts w:ascii="Arial" w:hAnsi="Arial" w:cs="Arial"/>
          <w:sz w:val="24"/>
          <w:szCs w:val="24"/>
        </w:rPr>
        <w:t>Dígitos alfabéticos: en función del grupo al que pertenezcan:</w:t>
      </w:r>
    </w:p>
    <w:p w:rsidR="0065102E" w:rsidRPr="000F2595" w:rsidRDefault="0065102E" w:rsidP="0065102E">
      <w:pPr>
        <w:rPr>
          <w:rFonts w:ascii="Arial" w:hAnsi="Arial" w:cs="Arial"/>
          <w:sz w:val="24"/>
          <w:szCs w:val="24"/>
        </w:rPr>
      </w:pPr>
    </w:p>
    <w:p w:rsidR="0065102E" w:rsidRPr="000F2595" w:rsidRDefault="0065102E" w:rsidP="0065102E">
      <w:pPr>
        <w:jc w:val="left"/>
        <w:rPr>
          <w:rFonts w:ascii="Arial" w:hAnsi="Arial" w:cs="Arial"/>
          <w:sz w:val="24"/>
          <w:szCs w:val="24"/>
        </w:rPr>
      </w:pPr>
      <w:r w:rsidRPr="000F2595">
        <w:rPr>
          <w:rFonts w:ascii="Arial" w:hAnsi="Arial" w:cs="Arial"/>
          <w:sz w:val="24"/>
          <w:szCs w:val="24"/>
        </w:rPr>
        <w:t xml:space="preserve">              AV: agencia de viajes</w:t>
      </w:r>
    </w:p>
    <w:p w:rsidR="0065102E" w:rsidRPr="000F2595" w:rsidRDefault="0065102E" w:rsidP="0065102E">
      <w:pPr>
        <w:rPr>
          <w:rFonts w:ascii="Arial" w:hAnsi="Arial" w:cs="Arial"/>
          <w:sz w:val="24"/>
          <w:szCs w:val="24"/>
        </w:rPr>
      </w:pPr>
    </w:p>
    <w:p w:rsidR="0065102E" w:rsidRPr="000F2595" w:rsidRDefault="0065102E" w:rsidP="0065102E">
      <w:pPr>
        <w:rPr>
          <w:rFonts w:ascii="Arial" w:hAnsi="Arial" w:cs="Arial"/>
          <w:sz w:val="24"/>
          <w:szCs w:val="24"/>
        </w:rPr>
      </w:pPr>
      <w:r w:rsidRPr="000F2595">
        <w:rPr>
          <w:rFonts w:ascii="Arial" w:hAnsi="Arial" w:cs="Arial"/>
          <w:sz w:val="24"/>
          <w:szCs w:val="24"/>
        </w:rPr>
        <w:t xml:space="preserve">              OPC: organizador profesional de congresos</w:t>
      </w:r>
    </w:p>
    <w:p w:rsidR="0065102E" w:rsidRPr="000F2595" w:rsidRDefault="0065102E" w:rsidP="0065102E">
      <w:pPr>
        <w:rPr>
          <w:rFonts w:ascii="Arial" w:hAnsi="Arial" w:cs="Arial"/>
          <w:sz w:val="24"/>
          <w:szCs w:val="24"/>
        </w:rPr>
      </w:pPr>
    </w:p>
    <w:p w:rsidR="0065102E" w:rsidRPr="000F2595" w:rsidRDefault="0065102E" w:rsidP="0065102E">
      <w:pPr>
        <w:rPr>
          <w:rFonts w:ascii="Arial" w:hAnsi="Arial" w:cs="Arial"/>
          <w:sz w:val="24"/>
          <w:szCs w:val="24"/>
        </w:rPr>
      </w:pPr>
      <w:r w:rsidRPr="000F2595">
        <w:rPr>
          <w:rFonts w:ascii="Arial" w:hAnsi="Arial" w:cs="Arial"/>
          <w:sz w:val="24"/>
          <w:szCs w:val="24"/>
        </w:rPr>
        <w:t xml:space="preserve">              CR: central de reserva</w:t>
      </w:r>
    </w:p>
    <w:p w:rsidR="0065102E" w:rsidRPr="000F2595" w:rsidRDefault="0065102E" w:rsidP="0065102E">
      <w:pPr>
        <w:rPr>
          <w:rFonts w:ascii="Arial" w:hAnsi="Arial" w:cs="Arial"/>
          <w:sz w:val="24"/>
          <w:szCs w:val="24"/>
        </w:rPr>
      </w:pPr>
    </w:p>
    <w:p w:rsidR="001B65F1" w:rsidRPr="000F2595" w:rsidRDefault="00A51508" w:rsidP="00DA353D">
      <w:pPr>
        <w:pStyle w:val="Prrafodelista"/>
        <w:numPr>
          <w:ilvl w:val="0"/>
          <w:numId w:val="3"/>
        </w:numPr>
        <w:rPr>
          <w:rFonts w:ascii="Arial" w:hAnsi="Arial" w:cs="Arial"/>
          <w:sz w:val="24"/>
          <w:szCs w:val="24"/>
        </w:rPr>
      </w:pPr>
      <w:r w:rsidRPr="000F2595">
        <w:rPr>
          <w:rFonts w:ascii="Arial" w:hAnsi="Arial" w:cs="Arial"/>
          <w:sz w:val="24"/>
          <w:szCs w:val="24"/>
        </w:rPr>
        <w:t>Dígitos alfabéticos:</w:t>
      </w:r>
      <w:r w:rsidR="0065102E" w:rsidRPr="000F2595">
        <w:rPr>
          <w:rFonts w:ascii="Arial" w:hAnsi="Arial" w:cs="Arial"/>
          <w:sz w:val="24"/>
          <w:szCs w:val="24"/>
        </w:rPr>
        <w:t xml:space="preserve"> </w:t>
      </w:r>
      <w:r w:rsidRPr="000F2595">
        <w:rPr>
          <w:rFonts w:ascii="Arial" w:hAnsi="Arial" w:cs="Arial"/>
          <w:sz w:val="24"/>
          <w:szCs w:val="24"/>
        </w:rPr>
        <w:t>MU.</w:t>
      </w:r>
      <w:r w:rsidR="001B65F1" w:rsidRPr="000F2595">
        <w:rPr>
          <w:rFonts w:ascii="Arial" w:hAnsi="Arial" w:cs="Arial"/>
          <w:sz w:val="24"/>
          <w:szCs w:val="24"/>
        </w:rPr>
        <w:t xml:space="preserve"> Comunidad Autónoma de la Región de Murcia.</w:t>
      </w:r>
    </w:p>
    <w:p w:rsidR="001B65F1" w:rsidRPr="000F2595" w:rsidRDefault="001B65F1" w:rsidP="001B65F1">
      <w:pPr>
        <w:rPr>
          <w:rFonts w:ascii="Arial" w:hAnsi="Arial" w:cs="Arial"/>
          <w:sz w:val="24"/>
          <w:szCs w:val="24"/>
        </w:rPr>
      </w:pPr>
    </w:p>
    <w:p w:rsidR="001B65F1" w:rsidRPr="000F2595" w:rsidRDefault="001B65F1" w:rsidP="00DA353D">
      <w:pPr>
        <w:pStyle w:val="Prrafodelista"/>
        <w:numPr>
          <w:ilvl w:val="0"/>
          <w:numId w:val="3"/>
        </w:numPr>
        <w:rPr>
          <w:rFonts w:ascii="Arial" w:hAnsi="Arial" w:cs="Arial"/>
          <w:sz w:val="24"/>
          <w:szCs w:val="24"/>
        </w:rPr>
      </w:pPr>
      <w:r w:rsidRPr="000F2595">
        <w:rPr>
          <w:rFonts w:ascii="Arial" w:hAnsi="Arial" w:cs="Arial"/>
          <w:sz w:val="24"/>
          <w:szCs w:val="24"/>
        </w:rPr>
        <w:lastRenderedPageBreak/>
        <w:t xml:space="preserve">Dígitos numéricos: numeración correlativa que se asignará por orden de inscripción en el Registro de Empresas y Actividades </w:t>
      </w:r>
      <w:r w:rsidR="007449C1" w:rsidRPr="000F2595">
        <w:rPr>
          <w:rFonts w:ascii="Arial" w:hAnsi="Arial" w:cs="Arial"/>
          <w:sz w:val="24"/>
          <w:szCs w:val="24"/>
        </w:rPr>
        <w:t>Turísticas</w:t>
      </w:r>
      <w:r w:rsidR="009901F8" w:rsidRPr="000F2595">
        <w:rPr>
          <w:rFonts w:ascii="Arial" w:hAnsi="Arial" w:cs="Arial"/>
          <w:sz w:val="24"/>
          <w:szCs w:val="24"/>
        </w:rPr>
        <w:t xml:space="preserve"> de la Región de Murcia</w:t>
      </w:r>
      <w:r w:rsidR="007449C1" w:rsidRPr="000F2595">
        <w:rPr>
          <w:rFonts w:ascii="Arial" w:hAnsi="Arial" w:cs="Arial"/>
          <w:sz w:val="24"/>
          <w:szCs w:val="24"/>
        </w:rPr>
        <w:t>.</w:t>
      </w:r>
    </w:p>
    <w:p w:rsidR="001B65F1" w:rsidRPr="005E4EEB" w:rsidRDefault="001B65F1" w:rsidP="001B65F1">
      <w:pPr>
        <w:rPr>
          <w:rFonts w:ascii="Arial" w:hAnsi="Arial" w:cs="Arial"/>
          <w:sz w:val="24"/>
          <w:szCs w:val="24"/>
        </w:rPr>
      </w:pPr>
    </w:p>
    <w:p w:rsidR="001B65F1" w:rsidRPr="005E4EEB" w:rsidRDefault="001B65F1" w:rsidP="001B65F1">
      <w:pPr>
        <w:rPr>
          <w:rFonts w:ascii="Arial" w:hAnsi="Arial" w:cs="Arial"/>
          <w:sz w:val="24"/>
          <w:szCs w:val="24"/>
        </w:rPr>
      </w:pPr>
    </w:p>
    <w:p w:rsidR="001B65F1" w:rsidRPr="000837BC" w:rsidRDefault="00A51508" w:rsidP="000F2087">
      <w:pPr>
        <w:pStyle w:val="Sinespaciado"/>
      </w:pPr>
      <w:r>
        <w:t xml:space="preserve"> </w:t>
      </w:r>
      <w:r w:rsidR="001B65F1" w:rsidRPr="000837BC">
        <w:t xml:space="preserve">Las sucursales ubicadas en la Comunidad Autónoma de la Región de Murcia tendrán el </w:t>
      </w:r>
      <w:r w:rsidR="009901F8">
        <w:t>código de i</w:t>
      </w:r>
      <w:r w:rsidR="001B65F1" w:rsidRPr="000837BC">
        <w:t>dentificación asignada a la casa central, en su caso, y las siglas SU (sucursal) seguida de la numeración correlativa que le corresponda.</w:t>
      </w:r>
    </w:p>
    <w:p w:rsidR="001B65F1" w:rsidRPr="005E4EEB" w:rsidRDefault="001B65F1" w:rsidP="000F2087">
      <w:pPr>
        <w:pStyle w:val="Sinespaciado"/>
        <w:numPr>
          <w:ilvl w:val="0"/>
          <w:numId w:val="0"/>
        </w:numPr>
      </w:pPr>
    </w:p>
    <w:p w:rsidR="001B65F1" w:rsidRPr="000837BC" w:rsidRDefault="00A51508" w:rsidP="000F2087">
      <w:pPr>
        <w:pStyle w:val="Sinespaciado"/>
      </w:pPr>
      <w:r>
        <w:t xml:space="preserve"> </w:t>
      </w:r>
      <w:r w:rsidR="00F32D4C">
        <w:t>En toda información, publicidad o documentación se deberá de indicar e</w:t>
      </w:r>
      <w:r w:rsidR="001B65F1" w:rsidRPr="000837BC">
        <w:t xml:space="preserve">l </w:t>
      </w:r>
      <w:r w:rsidR="009901F8">
        <w:t>código de i</w:t>
      </w:r>
      <w:r w:rsidR="001B65F1" w:rsidRPr="000837BC">
        <w:t>dentificación</w:t>
      </w:r>
      <w:r w:rsidR="00F32D4C">
        <w:t>,</w:t>
      </w:r>
      <w:r w:rsidR="00BA5B6C" w:rsidRPr="000837BC">
        <w:t xml:space="preserve"> junto al nombre comerc</w:t>
      </w:r>
      <w:r w:rsidR="001B65F1" w:rsidRPr="000837BC">
        <w:t>ial y domicilio de la empresa de intermediación turística</w:t>
      </w:r>
      <w:r w:rsidR="00F32D4C">
        <w:t>.</w:t>
      </w:r>
    </w:p>
    <w:p w:rsidR="001B65F1" w:rsidRPr="005E4EEB" w:rsidRDefault="001B65F1" w:rsidP="001B65F1">
      <w:pPr>
        <w:rPr>
          <w:rFonts w:ascii="Arial" w:hAnsi="Arial" w:cs="Arial"/>
          <w:sz w:val="24"/>
          <w:szCs w:val="24"/>
        </w:rPr>
      </w:pPr>
    </w:p>
    <w:p w:rsidR="001B65F1" w:rsidRPr="000F2595" w:rsidRDefault="001B65F1" w:rsidP="001B65F1">
      <w:pPr>
        <w:rPr>
          <w:rFonts w:ascii="Arial" w:hAnsi="Arial" w:cs="Arial"/>
          <w:sz w:val="24"/>
          <w:szCs w:val="24"/>
        </w:rPr>
      </w:pPr>
      <w:r w:rsidRPr="000F2595">
        <w:rPr>
          <w:rFonts w:ascii="Arial" w:hAnsi="Arial" w:cs="Arial"/>
          <w:sz w:val="24"/>
          <w:szCs w:val="24"/>
        </w:rPr>
        <w:t xml:space="preserve">Artículo 4. </w:t>
      </w:r>
      <w:r w:rsidRPr="000F2595">
        <w:rPr>
          <w:rFonts w:ascii="Arial" w:hAnsi="Arial" w:cs="Arial"/>
          <w:i/>
          <w:sz w:val="24"/>
          <w:szCs w:val="24"/>
        </w:rPr>
        <w:t>Denominación de las empresas de intermediación turística</w:t>
      </w:r>
      <w:r w:rsidR="00B9227C" w:rsidRPr="000F2595">
        <w:rPr>
          <w:rFonts w:ascii="Arial" w:hAnsi="Arial" w:cs="Arial"/>
          <w:i/>
          <w:sz w:val="24"/>
          <w:szCs w:val="24"/>
        </w:rPr>
        <w:t>.</w:t>
      </w:r>
    </w:p>
    <w:p w:rsidR="001B65F1" w:rsidRPr="000F2595" w:rsidRDefault="001B65F1" w:rsidP="001B65F1">
      <w:pPr>
        <w:rPr>
          <w:rFonts w:ascii="Arial" w:hAnsi="Arial" w:cs="Arial"/>
          <w:sz w:val="24"/>
          <w:szCs w:val="24"/>
        </w:rPr>
      </w:pPr>
    </w:p>
    <w:p w:rsidR="0065102E" w:rsidRPr="000F2595" w:rsidRDefault="0065102E" w:rsidP="000F2087">
      <w:pPr>
        <w:pStyle w:val="Sinespaciado"/>
        <w:numPr>
          <w:ilvl w:val="0"/>
          <w:numId w:val="24"/>
        </w:numPr>
      </w:pPr>
      <w:r w:rsidRPr="000F2595">
        <w:t>Las emp</w:t>
      </w:r>
      <w:r w:rsidR="000F2595" w:rsidRPr="000F2595">
        <w:t>resas de intermediación turística</w:t>
      </w:r>
      <w:r w:rsidRPr="000F2595">
        <w:t xml:space="preserve"> utilizar</w:t>
      </w:r>
      <w:r w:rsidR="000F2595" w:rsidRPr="000F2595">
        <w:t>á</w:t>
      </w:r>
      <w:r w:rsidRPr="000F2595">
        <w:t>n y mantendrán en permane</w:t>
      </w:r>
      <w:r w:rsidR="000F2595" w:rsidRPr="000F2595">
        <w:t>n</w:t>
      </w:r>
      <w:r w:rsidRPr="000F2595">
        <w:t>te vigencia un nombre comercial debida</w:t>
      </w:r>
      <w:r w:rsidR="000F2595" w:rsidRPr="000F2595">
        <w:t>men</w:t>
      </w:r>
      <w:r w:rsidRPr="000F2595">
        <w:t>te inscr</w:t>
      </w:r>
      <w:r w:rsidR="000F2595" w:rsidRPr="000F2595">
        <w:t>ito</w:t>
      </w:r>
      <w:r w:rsidRPr="000F2595">
        <w:t>.</w:t>
      </w:r>
    </w:p>
    <w:p w:rsidR="0065102E" w:rsidRPr="000F2595" w:rsidRDefault="0065102E" w:rsidP="0065102E">
      <w:pPr>
        <w:pStyle w:val="Sinespaciado"/>
        <w:numPr>
          <w:ilvl w:val="0"/>
          <w:numId w:val="0"/>
        </w:numPr>
      </w:pPr>
    </w:p>
    <w:p w:rsidR="001B65F1" w:rsidRPr="000F2595" w:rsidRDefault="001B65F1" w:rsidP="000F2087">
      <w:pPr>
        <w:pStyle w:val="Sinespaciado"/>
        <w:numPr>
          <w:ilvl w:val="0"/>
          <w:numId w:val="24"/>
        </w:numPr>
      </w:pPr>
      <w:r w:rsidRPr="000F2595">
        <w:t xml:space="preserve">En el caso de que las empresas de intermediación turística deseen utilizar en el desarrollo de sus actividades una o varias marcas comerciales diferentes de su nombre, deberán comunicarlo previamente al organismo competente en materia de </w:t>
      </w:r>
      <w:r w:rsidR="00BA5B6C" w:rsidRPr="000F2595">
        <w:t>turismo.</w:t>
      </w:r>
    </w:p>
    <w:p w:rsidR="001B65F1" w:rsidRPr="000F2595" w:rsidRDefault="001B65F1" w:rsidP="000F2087">
      <w:pPr>
        <w:pStyle w:val="Sinespaciado"/>
        <w:numPr>
          <w:ilvl w:val="0"/>
          <w:numId w:val="0"/>
        </w:numPr>
      </w:pPr>
    </w:p>
    <w:p w:rsidR="001B65F1" w:rsidRPr="000F2595" w:rsidRDefault="000F2595" w:rsidP="000F2595">
      <w:pPr>
        <w:pStyle w:val="Sinespaciado"/>
        <w:numPr>
          <w:ilvl w:val="0"/>
          <w:numId w:val="0"/>
        </w:numPr>
      </w:pPr>
      <w:r w:rsidRPr="000F2595">
        <w:t>3.</w:t>
      </w:r>
      <w:r w:rsidR="00A51508" w:rsidRPr="000F2595">
        <w:t xml:space="preserve"> </w:t>
      </w:r>
      <w:r w:rsidR="001B65F1" w:rsidRPr="000F2595">
        <w:t>En todo caso, las marcas comerciales no podrán utilizarse aisladamente, sino que deberán ir acompañadas del nombre de la empresa y su código de identificación.</w:t>
      </w:r>
    </w:p>
    <w:p w:rsidR="001B65F1" w:rsidRPr="000F2595" w:rsidRDefault="001B65F1" w:rsidP="000F2087">
      <w:pPr>
        <w:pStyle w:val="Sinespaciado"/>
        <w:numPr>
          <w:ilvl w:val="0"/>
          <w:numId w:val="0"/>
        </w:numPr>
      </w:pPr>
    </w:p>
    <w:p w:rsidR="001B65F1" w:rsidRPr="000837BC" w:rsidRDefault="000F2595" w:rsidP="000F2595">
      <w:pPr>
        <w:pStyle w:val="Sinespaciado"/>
        <w:numPr>
          <w:ilvl w:val="0"/>
          <w:numId w:val="0"/>
        </w:numPr>
      </w:pPr>
      <w:r w:rsidRPr="000F2595">
        <w:t>4.</w:t>
      </w:r>
      <w:r w:rsidR="00A51508" w:rsidRPr="000F2595">
        <w:t xml:space="preserve"> </w:t>
      </w:r>
      <w:r w:rsidR="001B65F1" w:rsidRPr="000F2595">
        <w:t>Las empresas de intermediación turística reguladas en est</w:t>
      </w:r>
      <w:r w:rsidR="00D60267" w:rsidRPr="000F2595">
        <w:t>e</w:t>
      </w:r>
      <w:r w:rsidR="001B65F1" w:rsidRPr="000F2595">
        <w:t xml:space="preserve"> </w:t>
      </w:r>
      <w:r w:rsidR="00D60267" w:rsidRPr="000F2595">
        <w:t>decreto</w:t>
      </w:r>
      <w:r w:rsidR="001B65F1" w:rsidRPr="000F2595">
        <w:t xml:space="preserve"> tendrán derecho a utilizar en exclusiva las denom</w:t>
      </w:r>
      <w:r w:rsidR="00D3125F" w:rsidRPr="000F2595">
        <w:t>inaciones "agencias de viajes",</w:t>
      </w:r>
      <w:r w:rsidR="001B65F1" w:rsidRPr="000F2595">
        <w:t xml:space="preserve"> "organizador profesional de congresos"</w:t>
      </w:r>
      <w:r w:rsidR="00D3125F" w:rsidRPr="000F2595">
        <w:t xml:space="preserve"> y “centrales de reservas”</w:t>
      </w:r>
      <w:r w:rsidR="00D60267" w:rsidRPr="000F2595">
        <w:t>,</w:t>
      </w:r>
      <w:r w:rsidR="001B65F1" w:rsidRPr="000F2595">
        <w:t xml:space="preserve"> según </w:t>
      </w:r>
      <w:r w:rsidR="00BA5B6C" w:rsidRPr="000F2595">
        <w:t>proceda,</w:t>
      </w:r>
      <w:r w:rsidR="001B65F1" w:rsidRPr="000F2595">
        <w:t xml:space="preserve"> con fines distintivos y </w:t>
      </w:r>
      <w:r w:rsidR="00BA5B6C" w:rsidRPr="000F2595">
        <w:t xml:space="preserve">publicitarios. </w:t>
      </w:r>
      <w:r w:rsidR="001B65F1" w:rsidRPr="000F2595">
        <w:t xml:space="preserve">En </w:t>
      </w:r>
      <w:r w:rsidR="00BA5B6C" w:rsidRPr="000F2595">
        <w:t>particular,</w:t>
      </w:r>
      <w:r w:rsidR="001B65F1" w:rsidRPr="000F2595">
        <w:t xml:space="preserve"> sólo las empresas de intermediación turística legalmente constituidas como agencias de viajes podrán emplear el término "viaje/s", sus sinónimos y palabras equivalentes en otros idiomas, como todo o parte de su nombre comercial o </w:t>
      </w:r>
      <w:r w:rsidR="00BA5B6C" w:rsidRPr="000F2595">
        <w:t>denominación</w:t>
      </w:r>
      <w:r w:rsidR="00BA5B6C" w:rsidRPr="003B3BB9">
        <w:t>.</w:t>
      </w:r>
    </w:p>
    <w:p w:rsidR="001B65F1" w:rsidRPr="005E4EEB" w:rsidRDefault="001B65F1" w:rsidP="001B65F1">
      <w:pPr>
        <w:rPr>
          <w:rFonts w:ascii="Arial" w:hAnsi="Arial" w:cs="Arial"/>
          <w:sz w:val="24"/>
          <w:szCs w:val="24"/>
        </w:rPr>
      </w:pPr>
    </w:p>
    <w:p w:rsidR="001B65F1" w:rsidRPr="00B9227C" w:rsidRDefault="001B65F1" w:rsidP="001B65F1">
      <w:pPr>
        <w:rPr>
          <w:rFonts w:ascii="Arial" w:hAnsi="Arial" w:cs="Arial"/>
          <w:sz w:val="24"/>
          <w:szCs w:val="24"/>
        </w:rPr>
      </w:pPr>
      <w:r w:rsidRPr="00B9227C">
        <w:rPr>
          <w:rFonts w:ascii="Arial" w:hAnsi="Arial" w:cs="Arial"/>
          <w:sz w:val="24"/>
          <w:szCs w:val="24"/>
        </w:rPr>
        <w:t xml:space="preserve">Artículo 5. </w:t>
      </w:r>
      <w:r w:rsidRPr="00B9227C">
        <w:rPr>
          <w:rFonts w:ascii="Arial" w:hAnsi="Arial" w:cs="Arial"/>
          <w:i/>
          <w:sz w:val="24"/>
          <w:szCs w:val="24"/>
        </w:rPr>
        <w:t xml:space="preserve">Actividad de mediación </w:t>
      </w:r>
      <w:r w:rsidR="000837BC" w:rsidRPr="00B9227C">
        <w:rPr>
          <w:rFonts w:ascii="Arial" w:hAnsi="Arial" w:cs="Arial"/>
          <w:i/>
          <w:sz w:val="24"/>
          <w:szCs w:val="24"/>
        </w:rPr>
        <w:t>turística</w:t>
      </w:r>
      <w:r w:rsidRPr="00B9227C">
        <w:rPr>
          <w:rFonts w:ascii="Arial" w:hAnsi="Arial" w:cs="Arial"/>
          <w:i/>
          <w:sz w:val="24"/>
          <w:szCs w:val="24"/>
        </w:rPr>
        <w:t xml:space="preserve"> a través de medios electrónicos</w:t>
      </w:r>
      <w:r w:rsidR="00B9227C" w:rsidRPr="00B9227C">
        <w:rPr>
          <w:rFonts w:ascii="Arial" w:hAnsi="Arial" w:cs="Arial"/>
          <w:i/>
          <w:sz w:val="24"/>
          <w:szCs w:val="24"/>
        </w:rPr>
        <w:t>.</w:t>
      </w:r>
    </w:p>
    <w:p w:rsidR="001B65F1" w:rsidRPr="005E4EEB" w:rsidRDefault="001B65F1" w:rsidP="001B65F1">
      <w:pPr>
        <w:rPr>
          <w:rFonts w:ascii="Arial" w:hAnsi="Arial" w:cs="Arial"/>
          <w:sz w:val="24"/>
          <w:szCs w:val="24"/>
        </w:rPr>
      </w:pPr>
    </w:p>
    <w:p w:rsidR="001B65F1" w:rsidRPr="000837BC" w:rsidRDefault="001B65F1" w:rsidP="000F2087">
      <w:pPr>
        <w:pStyle w:val="Sinespaciado"/>
        <w:numPr>
          <w:ilvl w:val="0"/>
          <w:numId w:val="26"/>
        </w:numPr>
      </w:pPr>
      <w:r w:rsidRPr="000837BC">
        <w:t xml:space="preserve">La organización, intermediación y comercialización de servicios turísticos prestados a título oneroso, a distancia, por vía electrónica y a petición individual del destinatario, mediante servicios de la sociedad de la </w:t>
      </w:r>
      <w:r w:rsidR="00BA5B6C" w:rsidRPr="000837BC">
        <w:t>información,</w:t>
      </w:r>
      <w:r w:rsidRPr="000837BC">
        <w:t xml:space="preserve"> sólo podrá realizarse por empresas de intermediación </w:t>
      </w:r>
      <w:r w:rsidR="00CC28C7" w:rsidRPr="000837BC">
        <w:t>turística.</w:t>
      </w:r>
    </w:p>
    <w:p w:rsidR="001B65F1" w:rsidRPr="005E4EEB" w:rsidRDefault="001B65F1" w:rsidP="000F2087">
      <w:pPr>
        <w:pStyle w:val="Sinespaciado"/>
        <w:numPr>
          <w:ilvl w:val="0"/>
          <w:numId w:val="0"/>
        </w:numPr>
      </w:pPr>
    </w:p>
    <w:p w:rsidR="001B65F1" w:rsidRPr="000837BC" w:rsidRDefault="001B65F1" w:rsidP="000F2087">
      <w:pPr>
        <w:pStyle w:val="Sinespaciado"/>
        <w:numPr>
          <w:ilvl w:val="0"/>
          <w:numId w:val="26"/>
        </w:numPr>
      </w:pPr>
      <w:r w:rsidRPr="000837BC">
        <w:t xml:space="preserve">Las empresas que realicen las actividades descritas en el apartado anterior estarán obligadas a cumplir, además de las disposiciones contenidas en el presente </w:t>
      </w:r>
      <w:r w:rsidR="006B4652">
        <w:t>d</w:t>
      </w:r>
      <w:r w:rsidRPr="000837BC">
        <w:t xml:space="preserve">ecreto, la regulación prevista en la Ley 34/2002, de 11 de julio, de Servicios de la Sociedad de la Información y de Comercio Electrónico y en la Ley 59/2003, de 19 de diciembre, de Firma Electrónica, y demás normativa de aplicación a la contratación por vía electrónica o </w:t>
      </w:r>
      <w:r w:rsidR="00CC28C7" w:rsidRPr="000837BC">
        <w:t>telefónica.</w:t>
      </w:r>
    </w:p>
    <w:p w:rsidR="001B65F1" w:rsidRPr="005E4EEB" w:rsidRDefault="001B65F1" w:rsidP="000F2087">
      <w:pPr>
        <w:pStyle w:val="Sinespaciado"/>
        <w:numPr>
          <w:ilvl w:val="0"/>
          <w:numId w:val="0"/>
        </w:numPr>
      </w:pPr>
    </w:p>
    <w:p w:rsidR="001B65F1" w:rsidRPr="000837BC" w:rsidRDefault="001B65F1" w:rsidP="000F2087">
      <w:pPr>
        <w:pStyle w:val="Sinespaciado"/>
        <w:numPr>
          <w:ilvl w:val="0"/>
          <w:numId w:val="26"/>
        </w:numPr>
      </w:pPr>
      <w:r w:rsidRPr="000837BC">
        <w:t>Las empresas de intermediación turística estarán obligadas a disponer de los medíos técnicos adecuados que permitan a los usuarios que de</w:t>
      </w:r>
      <w:r w:rsidR="00A51508">
        <w:t>manden sus servicios acceder</w:t>
      </w:r>
      <w:r w:rsidRPr="000837BC">
        <w:t xml:space="preserve"> de forma permanente, fácil, directa y gratuita a la siguiente información:</w:t>
      </w:r>
    </w:p>
    <w:p w:rsidR="001B65F1" w:rsidRPr="005E4EEB" w:rsidRDefault="001B65F1" w:rsidP="000F2087">
      <w:pPr>
        <w:pStyle w:val="Sinespaciado"/>
        <w:numPr>
          <w:ilvl w:val="0"/>
          <w:numId w:val="0"/>
        </w:numPr>
      </w:pPr>
    </w:p>
    <w:p w:rsidR="001B65F1" w:rsidRPr="000837BC" w:rsidRDefault="008A1F14" w:rsidP="00DA353D">
      <w:pPr>
        <w:pStyle w:val="Prrafodelista"/>
        <w:numPr>
          <w:ilvl w:val="0"/>
          <w:numId w:val="4"/>
        </w:numPr>
        <w:rPr>
          <w:rFonts w:ascii="Arial" w:hAnsi="Arial" w:cs="Arial"/>
          <w:sz w:val="24"/>
          <w:szCs w:val="24"/>
        </w:rPr>
      </w:pPr>
      <w:r>
        <w:rPr>
          <w:rFonts w:ascii="Arial" w:hAnsi="Arial" w:cs="Arial"/>
          <w:sz w:val="24"/>
          <w:szCs w:val="24"/>
        </w:rPr>
        <w:t>De</w:t>
      </w:r>
      <w:r w:rsidR="003B3BB9">
        <w:rPr>
          <w:rFonts w:ascii="Arial" w:hAnsi="Arial" w:cs="Arial"/>
          <w:sz w:val="24"/>
          <w:szCs w:val="24"/>
        </w:rPr>
        <w:t xml:space="preserve">l </w:t>
      </w:r>
      <w:r>
        <w:rPr>
          <w:rFonts w:ascii="Arial" w:hAnsi="Arial" w:cs="Arial"/>
          <w:sz w:val="24"/>
          <w:szCs w:val="24"/>
        </w:rPr>
        <w:t>titular</w:t>
      </w:r>
      <w:r w:rsidR="001B65F1" w:rsidRPr="000837BC">
        <w:rPr>
          <w:rFonts w:ascii="Arial" w:hAnsi="Arial" w:cs="Arial"/>
          <w:sz w:val="24"/>
          <w:szCs w:val="24"/>
        </w:rPr>
        <w:t>:</w:t>
      </w:r>
    </w:p>
    <w:p w:rsidR="001B65F1" w:rsidRPr="005E4EEB" w:rsidRDefault="001B65F1" w:rsidP="001B65F1">
      <w:pPr>
        <w:rPr>
          <w:rFonts w:ascii="Arial" w:hAnsi="Arial" w:cs="Arial"/>
          <w:sz w:val="24"/>
          <w:szCs w:val="24"/>
        </w:rPr>
      </w:pPr>
    </w:p>
    <w:p w:rsidR="001B65F1" w:rsidRPr="007306A1" w:rsidRDefault="00A51508" w:rsidP="007306A1">
      <w:pPr>
        <w:ind w:left="360"/>
        <w:rPr>
          <w:rFonts w:ascii="Arial" w:hAnsi="Arial" w:cs="Arial"/>
          <w:sz w:val="24"/>
          <w:szCs w:val="24"/>
        </w:rPr>
      </w:pPr>
      <w:r>
        <w:rPr>
          <w:rFonts w:ascii="Arial" w:hAnsi="Arial" w:cs="Arial"/>
          <w:sz w:val="24"/>
          <w:szCs w:val="24"/>
        </w:rPr>
        <w:lastRenderedPageBreak/>
        <w:t>1.º</w:t>
      </w:r>
      <w:r w:rsidR="007306A1">
        <w:rPr>
          <w:rFonts w:ascii="Arial" w:hAnsi="Arial" w:cs="Arial"/>
          <w:sz w:val="24"/>
          <w:szCs w:val="24"/>
        </w:rPr>
        <w:t xml:space="preserve"> </w:t>
      </w:r>
      <w:r w:rsidR="001B65F1" w:rsidRPr="007306A1">
        <w:rPr>
          <w:rFonts w:ascii="Arial" w:hAnsi="Arial" w:cs="Arial"/>
          <w:sz w:val="24"/>
          <w:szCs w:val="24"/>
        </w:rPr>
        <w:t>Nombre y apellidos o razón social, nombre comercial y código de identificación del titular de la empresa de intermediación turística.</w:t>
      </w:r>
    </w:p>
    <w:p w:rsidR="001B65F1" w:rsidRPr="005E4EEB" w:rsidRDefault="001B65F1" w:rsidP="001B65F1">
      <w:pPr>
        <w:rPr>
          <w:rFonts w:ascii="Arial" w:hAnsi="Arial" w:cs="Arial"/>
          <w:sz w:val="24"/>
          <w:szCs w:val="24"/>
        </w:rPr>
      </w:pPr>
    </w:p>
    <w:p w:rsidR="001B65F1" w:rsidRPr="007306A1" w:rsidRDefault="007306A1" w:rsidP="007306A1">
      <w:pPr>
        <w:ind w:left="360"/>
        <w:rPr>
          <w:rFonts w:ascii="Arial" w:hAnsi="Arial" w:cs="Arial"/>
          <w:sz w:val="24"/>
          <w:szCs w:val="24"/>
        </w:rPr>
      </w:pPr>
      <w:r>
        <w:rPr>
          <w:rFonts w:ascii="Arial" w:hAnsi="Arial" w:cs="Arial"/>
          <w:sz w:val="24"/>
          <w:szCs w:val="24"/>
        </w:rPr>
        <w:t xml:space="preserve">2.º </w:t>
      </w:r>
      <w:r w:rsidR="001B65F1" w:rsidRPr="007306A1">
        <w:rPr>
          <w:rFonts w:ascii="Arial" w:hAnsi="Arial" w:cs="Arial"/>
          <w:sz w:val="24"/>
          <w:szCs w:val="24"/>
        </w:rPr>
        <w:t xml:space="preserve">Indicación de la autoridad turística de </w:t>
      </w:r>
      <w:r w:rsidR="00863DBA" w:rsidRPr="007306A1">
        <w:rPr>
          <w:rFonts w:ascii="Arial" w:hAnsi="Arial" w:cs="Arial"/>
          <w:sz w:val="24"/>
          <w:szCs w:val="24"/>
        </w:rPr>
        <w:t>supervisión.</w:t>
      </w:r>
    </w:p>
    <w:p w:rsidR="001B65F1" w:rsidRPr="005E4EEB" w:rsidRDefault="001B65F1" w:rsidP="001B65F1">
      <w:pPr>
        <w:rPr>
          <w:rFonts w:ascii="Arial" w:hAnsi="Arial" w:cs="Arial"/>
          <w:sz w:val="24"/>
          <w:szCs w:val="24"/>
        </w:rPr>
      </w:pPr>
    </w:p>
    <w:p w:rsidR="001B65F1" w:rsidRPr="007306A1" w:rsidRDefault="00405067" w:rsidP="007306A1">
      <w:pPr>
        <w:ind w:left="360"/>
        <w:rPr>
          <w:rFonts w:ascii="Arial" w:hAnsi="Arial" w:cs="Arial"/>
          <w:sz w:val="24"/>
          <w:szCs w:val="24"/>
        </w:rPr>
      </w:pPr>
      <w:r>
        <w:rPr>
          <w:rFonts w:ascii="Arial" w:hAnsi="Arial" w:cs="Arial"/>
          <w:sz w:val="24"/>
          <w:szCs w:val="24"/>
        </w:rPr>
        <w:t>3.º</w:t>
      </w:r>
      <w:r w:rsidR="007306A1">
        <w:rPr>
          <w:rFonts w:ascii="Arial" w:hAnsi="Arial" w:cs="Arial"/>
          <w:sz w:val="24"/>
          <w:szCs w:val="24"/>
        </w:rPr>
        <w:t xml:space="preserve"> </w:t>
      </w:r>
      <w:r w:rsidR="001B65F1" w:rsidRPr="007306A1">
        <w:rPr>
          <w:rFonts w:ascii="Arial" w:hAnsi="Arial" w:cs="Arial"/>
          <w:sz w:val="24"/>
          <w:szCs w:val="24"/>
        </w:rPr>
        <w:t>Dirección geográfica en la que se encuentre establecida y</w:t>
      </w:r>
      <w:r w:rsidR="006B4652">
        <w:rPr>
          <w:rFonts w:ascii="Arial" w:hAnsi="Arial" w:cs="Arial"/>
          <w:sz w:val="24"/>
          <w:szCs w:val="24"/>
        </w:rPr>
        <w:t xml:space="preserve"> </w:t>
      </w:r>
      <w:r w:rsidR="001B65F1" w:rsidRPr="007306A1">
        <w:rPr>
          <w:rFonts w:ascii="Arial" w:hAnsi="Arial" w:cs="Arial"/>
          <w:sz w:val="24"/>
          <w:szCs w:val="24"/>
        </w:rPr>
        <w:t>lugar en que esté efectivamente centralizada la gestión administrativa y la dirección de sus negocios.</w:t>
      </w:r>
    </w:p>
    <w:p w:rsidR="001B65F1" w:rsidRPr="005E4EEB" w:rsidRDefault="001B65F1" w:rsidP="001B65F1">
      <w:pPr>
        <w:rPr>
          <w:rFonts w:ascii="Arial" w:hAnsi="Arial" w:cs="Arial"/>
          <w:sz w:val="24"/>
          <w:szCs w:val="24"/>
        </w:rPr>
      </w:pPr>
    </w:p>
    <w:p w:rsidR="001B65F1" w:rsidRPr="007306A1" w:rsidRDefault="007306A1" w:rsidP="007306A1">
      <w:pPr>
        <w:ind w:left="360"/>
        <w:rPr>
          <w:rFonts w:ascii="Arial" w:hAnsi="Arial" w:cs="Arial"/>
          <w:sz w:val="24"/>
          <w:szCs w:val="24"/>
        </w:rPr>
      </w:pPr>
      <w:r>
        <w:rPr>
          <w:rFonts w:ascii="Arial" w:hAnsi="Arial" w:cs="Arial"/>
          <w:sz w:val="24"/>
          <w:szCs w:val="24"/>
        </w:rPr>
        <w:t>4.º</w:t>
      </w:r>
      <w:r w:rsidR="001B65F1" w:rsidRPr="007306A1">
        <w:rPr>
          <w:rFonts w:ascii="Arial" w:hAnsi="Arial" w:cs="Arial"/>
          <w:sz w:val="24"/>
          <w:szCs w:val="24"/>
        </w:rPr>
        <w:t xml:space="preserve"> Número o Código de Identificación Fiscal, según </w:t>
      </w:r>
      <w:r w:rsidR="00863DBA" w:rsidRPr="007306A1">
        <w:rPr>
          <w:rFonts w:ascii="Arial" w:hAnsi="Arial" w:cs="Arial"/>
          <w:sz w:val="24"/>
          <w:szCs w:val="24"/>
        </w:rPr>
        <w:t>proceda.</w:t>
      </w:r>
    </w:p>
    <w:p w:rsidR="001B65F1" w:rsidRPr="005E4EEB" w:rsidRDefault="001B65F1" w:rsidP="001B65F1">
      <w:pPr>
        <w:rPr>
          <w:rFonts w:ascii="Arial" w:hAnsi="Arial" w:cs="Arial"/>
          <w:sz w:val="24"/>
          <w:szCs w:val="24"/>
        </w:rPr>
      </w:pPr>
    </w:p>
    <w:p w:rsidR="001B65F1" w:rsidRPr="007306A1" w:rsidRDefault="007306A1" w:rsidP="007306A1">
      <w:pPr>
        <w:ind w:left="360"/>
        <w:rPr>
          <w:rFonts w:ascii="Arial" w:hAnsi="Arial" w:cs="Arial"/>
          <w:sz w:val="24"/>
          <w:szCs w:val="24"/>
        </w:rPr>
      </w:pPr>
      <w:r>
        <w:rPr>
          <w:rFonts w:ascii="Arial" w:hAnsi="Arial" w:cs="Arial"/>
          <w:sz w:val="24"/>
          <w:szCs w:val="24"/>
        </w:rPr>
        <w:t xml:space="preserve">5.º </w:t>
      </w:r>
      <w:r w:rsidR="001B65F1" w:rsidRPr="007306A1">
        <w:rPr>
          <w:rFonts w:ascii="Arial" w:hAnsi="Arial" w:cs="Arial"/>
          <w:sz w:val="24"/>
          <w:szCs w:val="24"/>
        </w:rPr>
        <w:t>D</w:t>
      </w:r>
      <w:r w:rsidR="00D60267">
        <w:rPr>
          <w:rFonts w:ascii="Arial" w:hAnsi="Arial" w:cs="Arial"/>
          <w:sz w:val="24"/>
          <w:szCs w:val="24"/>
        </w:rPr>
        <w:t xml:space="preserve">irección de correo electrónico </w:t>
      </w:r>
      <w:r w:rsidR="001B65F1" w:rsidRPr="007306A1">
        <w:rPr>
          <w:rFonts w:ascii="Arial" w:hAnsi="Arial" w:cs="Arial"/>
          <w:sz w:val="24"/>
          <w:szCs w:val="24"/>
        </w:rPr>
        <w:t>y cualquier otro dato qu</w:t>
      </w:r>
      <w:r w:rsidR="00863DBA" w:rsidRPr="007306A1">
        <w:rPr>
          <w:rFonts w:ascii="Arial" w:hAnsi="Arial" w:cs="Arial"/>
          <w:sz w:val="24"/>
          <w:szCs w:val="24"/>
        </w:rPr>
        <w:t xml:space="preserve">e permita establecer con ella </w:t>
      </w:r>
      <w:r w:rsidR="001B65F1" w:rsidRPr="007306A1">
        <w:rPr>
          <w:rFonts w:ascii="Arial" w:hAnsi="Arial" w:cs="Arial"/>
          <w:sz w:val="24"/>
          <w:szCs w:val="24"/>
        </w:rPr>
        <w:t>una comunicación directa y efectiva, en especial teléfono</w:t>
      </w:r>
      <w:r w:rsidR="006B4652">
        <w:rPr>
          <w:rFonts w:ascii="Arial" w:hAnsi="Arial" w:cs="Arial"/>
          <w:sz w:val="24"/>
          <w:szCs w:val="24"/>
        </w:rPr>
        <w:t>.</w:t>
      </w:r>
    </w:p>
    <w:p w:rsidR="001B65F1" w:rsidRPr="005E4EEB" w:rsidRDefault="001B65F1" w:rsidP="001B65F1">
      <w:pPr>
        <w:rPr>
          <w:rFonts w:ascii="Arial" w:hAnsi="Arial" w:cs="Arial"/>
          <w:sz w:val="24"/>
          <w:szCs w:val="24"/>
        </w:rPr>
      </w:pPr>
    </w:p>
    <w:p w:rsidR="001B65F1" w:rsidRPr="007306A1" w:rsidRDefault="007306A1" w:rsidP="007306A1">
      <w:pPr>
        <w:ind w:left="360"/>
        <w:rPr>
          <w:rFonts w:ascii="Arial" w:hAnsi="Arial" w:cs="Arial"/>
          <w:sz w:val="24"/>
          <w:szCs w:val="24"/>
        </w:rPr>
      </w:pPr>
      <w:r>
        <w:rPr>
          <w:rFonts w:ascii="Arial" w:hAnsi="Arial" w:cs="Arial"/>
          <w:sz w:val="24"/>
          <w:szCs w:val="24"/>
        </w:rPr>
        <w:t>6.º</w:t>
      </w:r>
      <w:r w:rsidR="001B65F1" w:rsidRPr="007306A1">
        <w:rPr>
          <w:rFonts w:ascii="Arial" w:hAnsi="Arial" w:cs="Arial"/>
          <w:sz w:val="24"/>
          <w:szCs w:val="24"/>
        </w:rPr>
        <w:t xml:space="preserve"> </w:t>
      </w:r>
      <w:r w:rsidR="006B4652">
        <w:rPr>
          <w:rFonts w:ascii="Arial" w:hAnsi="Arial" w:cs="Arial"/>
          <w:sz w:val="24"/>
          <w:szCs w:val="24"/>
        </w:rPr>
        <w:t>D</w:t>
      </w:r>
      <w:r w:rsidR="001B65F1" w:rsidRPr="007306A1">
        <w:rPr>
          <w:rFonts w:ascii="Arial" w:hAnsi="Arial" w:cs="Arial"/>
          <w:sz w:val="24"/>
          <w:szCs w:val="24"/>
        </w:rPr>
        <w:t xml:space="preserve">atos de su inscripción en el Registro Mercantil u otro </w:t>
      </w:r>
      <w:r w:rsidR="00D60267">
        <w:rPr>
          <w:rFonts w:ascii="Arial" w:hAnsi="Arial" w:cs="Arial"/>
          <w:sz w:val="24"/>
          <w:szCs w:val="24"/>
        </w:rPr>
        <w:t>r</w:t>
      </w:r>
      <w:r w:rsidR="001B65F1" w:rsidRPr="007306A1">
        <w:rPr>
          <w:rFonts w:ascii="Arial" w:hAnsi="Arial" w:cs="Arial"/>
          <w:sz w:val="24"/>
          <w:szCs w:val="24"/>
        </w:rPr>
        <w:t xml:space="preserve">egistro público en los que, en su caso, estén obligadas a </w:t>
      </w:r>
      <w:r w:rsidR="00863DBA" w:rsidRPr="007306A1">
        <w:rPr>
          <w:rFonts w:ascii="Arial" w:hAnsi="Arial" w:cs="Arial"/>
          <w:sz w:val="24"/>
          <w:szCs w:val="24"/>
        </w:rPr>
        <w:t>inscribirse.</w:t>
      </w:r>
    </w:p>
    <w:p w:rsidR="001B65F1" w:rsidRPr="005E4EEB" w:rsidRDefault="001B65F1" w:rsidP="001B65F1">
      <w:pPr>
        <w:rPr>
          <w:rFonts w:ascii="Arial" w:hAnsi="Arial" w:cs="Arial"/>
          <w:sz w:val="24"/>
          <w:szCs w:val="24"/>
        </w:rPr>
      </w:pPr>
    </w:p>
    <w:p w:rsidR="001B65F1" w:rsidRPr="00CD127E" w:rsidRDefault="008A1F14" w:rsidP="00DA353D">
      <w:pPr>
        <w:pStyle w:val="Prrafodelista"/>
        <w:numPr>
          <w:ilvl w:val="0"/>
          <w:numId w:val="4"/>
        </w:numPr>
        <w:rPr>
          <w:rFonts w:ascii="Arial" w:hAnsi="Arial" w:cs="Arial"/>
          <w:sz w:val="24"/>
          <w:szCs w:val="24"/>
        </w:rPr>
      </w:pPr>
      <w:r>
        <w:rPr>
          <w:rFonts w:ascii="Arial" w:hAnsi="Arial" w:cs="Arial"/>
          <w:sz w:val="24"/>
          <w:szCs w:val="24"/>
        </w:rPr>
        <w:t>De carácter comercial</w:t>
      </w:r>
      <w:r w:rsidR="001B65F1" w:rsidRPr="00CD127E">
        <w:rPr>
          <w:rFonts w:ascii="Arial" w:hAnsi="Arial" w:cs="Arial"/>
          <w:sz w:val="24"/>
          <w:szCs w:val="24"/>
        </w:rPr>
        <w:t>:</w:t>
      </w:r>
    </w:p>
    <w:p w:rsidR="001B65F1" w:rsidRPr="005E4EEB" w:rsidRDefault="001B65F1" w:rsidP="001B65F1">
      <w:pPr>
        <w:rPr>
          <w:rFonts w:ascii="Arial" w:hAnsi="Arial" w:cs="Arial"/>
          <w:sz w:val="24"/>
          <w:szCs w:val="24"/>
        </w:rPr>
      </w:pPr>
    </w:p>
    <w:p w:rsidR="001B65F1" w:rsidRPr="007306A1" w:rsidRDefault="008A1F14" w:rsidP="007306A1">
      <w:pPr>
        <w:ind w:left="360"/>
        <w:rPr>
          <w:rFonts w:ascii="Arial" w:hAnsi="Arial" w:cs="Arial"/>
          <w:sz w:val="24"/>
          <w:szCs w:val="24"/>
        </w:rPr>
      </w:pPr>
      <w:r>
        <w:rPr>
          <w:rFonts w:ascii="Arial" w:hAnsi="Arial" w:cs="Arial"/>
          <w:sz w:val="24"/>
          <w:szCs w:val="24"/>
        </w:rPr>
        <w:t>1.</w:t>
      </w:r>
      <w:r w:rsidR="007306A1">
        <w:rPr>
          <w:rFonts w:ascii="Arial" w:hAnsi="Arial" w:cs="Arial"/>
          <w:sz w:val="24"/>
          <w:szCs w:val="24"/>
        </w:rPr>
        <w:t xml:space="preserve">º </w:t>
      </w:r>
      <w:r w:rsidR="001B65F1" w:rsidRPr="007306A1">
        <w:rPr>
          <w:rFonts w:ascii="Arial" w:hAnsi="Arial" w:cs="Arial"/>
          <w:sz w:val="24"/>
          <w:szCs w:val="24"/>
        </w:rPr>
        <w:t>Los datos del produc</w:t>
      </w:r>
      <w:r>
        <w:rPr>
          <w:rFonts w:ascii="Arial" w:hAnsi="Arial" w:cs="Arial"/>
          <w:sz w:val="24"/>
          <w:szCs w:val="24"/>
        </w:rPr>
        <w:t xml:space="preserve">to ofrecido que, </w:t>
      </w:r>
      <w:r w:rsidR="001B65F1" w:rsidRPr="007306A1">
        <w:rPr>
          <w:rFonts w:ascii="Arial" w:hAnsi="Arial" w:cs="Arial"/>
          <w:sz w:val="24"/>
          <w:szCs w:val="24"/>
        </w:rPr>
        <w:t xml:space="preserve">como mínimo, incluirán el tipo de servicio suelto o </w:t>
      </w:r>
      <w:r w:rsidR="009824D8" w:rsidRPr="007306A1">
        <w:rPr>
          <w:rFonts w:ascii="Arial" w:hAnsi="Arial" w:cs="Arial"/>
          <w:sz w:val="24"/>
          <w:szCs w:val="24"/>
        </w:rPr>
        <w:t xml:space="preserve">combinado. </w:t>
      </w:r>
      <w:r w:rsidR="001B65F1" w:rsidRPr="007306A1">
        <w:rPr>
          <w:rFonts w:ascii="Arial" w:hAnsi="Arial" w:cs="Arial"/>
          <w:sz w:val="24"/>
          <w:szCs w:val="24"/>
        </w:rPr>
        <w:t>En este último caso, las empresas de interm</w:t>
      </w:r>
      <w:r>
        <w:rPr>
          <w:rFonts w:ascii="Arial" w:hAnsi="Arial" w:cs="Arial"/>
          <w:sz w:val="24"/>
          <w:szCs w:val="24"/>
        </w:rPr>
        <w:t xml:space="preserve">ediación turística incluirán en el </w:t>
      </w:r>
      <w:r w:rsidR="001B65F1" w:rsidRPr="007306A1">
        <w:rPr>
          <w:rFonts w:ascii="Arial" w:hAnsi="Arial" w:cs="Arial"/>
          <w:sz w:val="24"/>
          <w:szCs w:val="24"/>
        </w:rPr>
        <w:t xml:space="preserve">folleto informativo </w:t>
      </w:r>
      <w:r>
        <w:rPr>
          <w:rFonts w:ascii="Arial" w:hAnsi="Arial" w:cs="Arial"/>
          <w:sz w:val="24"/>
          <w:szCs w:val="24"/>
        </w:rPr>
        <w:t>electrónico</w:t>
      </w:r>
      <w:r w:rsidR="001B65F1" w:rsidRPr="007306A1">
        <w:rPr>
          <w:rFonts w:ascii="Arial" w:hAnsi="Arial" w:cs="Arial"/>
          <w:sz w:val="24"/>
          <w:szCs w:val="24"/>
        </w:rPr>
        <w:t xml:space="preserve"> la identificación del organizador, responsabilidad, destinos, duración y calendario del </w:t>
      </w:r>
      <w:r w:rsidRPr="007306A1">
        <w:rPr>
          <w:rFonts w:ascii="Arial" w:hAnsi="Arial" w:cs="Arial"/>
          <w:sz w:val="24"/>
          <w:szCs w:val="24"/>
        </w:rPr>
        <w:t>viaje,</w:t>
      </w:r>
      <w:r w:rsidR="00ED20AA" w:rsidRPr="007306A1">
        <w:rPr>
          <w:rFonts w:ascii="Arial" w:hAnsi="Arial" w:cs="Arial"/>
          <w:sz w:val="24"/>
          <w:szCs w:val="24"/>
        </w:rPr>
        <w:t xml:space="preserve"> excursiones facultativas</w:t>
      </w:r>
      <w:r w:rsidR="001B65F1" w:rsidRPr="007306A1">
        <w:rPr>
          <w:rFonts w:ascii="Arial" w:hAnsi="Arial" w:cs="Arial"/>
          <w:sz w:val="24"/>
          <w:szCs w:val="24"/>
        </w:rPr>
        <w:t xml:space="preserve">, medios de transporte especificando quién </w:t>
      </w:r>
      <w:r w:rsidR="008320E0" w:rsidRPr="007306A1">
        <w:rPr>
          <w:rFonts w:ascii="Arial" w:hAnsi="Arial" w:cs="Arial"/>
          <w:sz w:val="24"/>
          <w:szCs w:val="24"/>
        </w:rPr>
        <w:t>lo</w:t>
      </w:r>
      <w:r w:rsidR="008320E0">
        <w:rPr>
          <w:rFonts w:ascii="Arial" w:hAnsi="Arial" w:cs="Arial"/>
          <w:sz w:val="24"/>
          <w:szCs w:val="24"/>
        </w:rPr>
        <w:t xml:space="preserve"> presta</w:t>
      </w:r>
      <w:r w:rsidR="001B65F1" w:rsidRPr="007306A1">
        <w:rPr>
          <w:rFonts w:ascii="Arial" w:hAnsi="Arial" w:cs="Arial"/>
          <w:sz w:val="24"/>
          <w:szCs w:val="24"/>
        </w:rPr>
        <w:t>, características y clase, y establecimientos de alojamiento, con indicación expresa del período de validez de la oferta.</w:t>
      </w:r>
    </w:p>
    <w:p w:rsidR="001B65F1" w:rsidRPr="005E4EEB" w:rsidRDefault="001B65F1" w:rsidP="001B65F1">
      <w:pPr>
        <w:rPr>
          <w:rFonts w:ascii="Arial" w:hAnsi="Arial" w:cs="Arial"/>
          <w:sz w:val="24"/>
          <w:szCs w:val="24"/>
        </w:rPr>
      </w:pPr>
    </w:p>
    <w:p w:rsidR="001B65F1" w:rsidRPr="007306A1" w:rsidRDefault="007306A1" w:rsidP="007306A1">
      <w:pPr>
        <w:ind w:left="360"/>
        <w:rPr>
          <w:rFonts w:ascii="Arial" w:hAnsi="Arial" w:cs="Arial"/>
          <w:sz w:val="24"/>
          <w:szCs w:val="24"/>
        </w:rPr>
      </w:pPr>
      <w:r>
        <w:rPr>
          <w:rFonts w:ascii="Arial" w:hAnsi="Arial" w:cs="Arial"/>
          <w:sz w:val="24"/>
          <w:szCs w:val="24"/>
        </w:rPr>
        <w:t xml:space="preserve">2.º </w:t>
      </w:r>
      <w:r w:rsidR="001B65F1" w:rsidRPr="007306A1">
        <w:rPr>
          <w:rFonts w:ascii="Arial" w:hAnsi="Arial" w:cs="Arial"/>
          <w:sz w:val="24"/>
          <w:szCs w:val="24"/>
        </w:rPr>
        <w:t xml:space="preserve">El coste total de los servicios, con </w:t>
      </w:r>
      <w:r w:rsidR="00CC28C7" w:rsidRPr="007306A1">
        <w:rPr>
          <w:rFonts w:ascii="Arial" w:hAnsi="Arial" w:cs="Arial"/>
          <w:sz w:val="24"/>
          <w:szCs w:val="24"/>
        </w:rPr>
        <w:t>indicación,</w:t>
      </w:r>
      <w:r w:rsidR="001B65F1" w:rsidRPr="007306A1">
        <w:rPr>
          <w:rFonts w:ascii="Arial" w:hAnsi="Arial" w:cs="Arial"/>
          <w:sz w:val="24"/>
          <w:szCs w:val="24"/>
        </w:rPr>
        <w:t xml:space="preserve"> en su caso, de los </w:t>
      </w:r>
      <w:r w:rsidR="00CC28C7" w:rsidRPr="007306A1">
        <w:rPr>
          <w:rFonts w:ascii="Arial" w:hAnsi="Arial" w:cs="Arial"/>
          <w:sz w:val="24"/>
          <w:szCs w:val="24"/>
        </w:rPr>
        <w:t>impuestos,</w:t>
      </w:r>
      <w:r w:rsidR="001B65F1" w:rsidRPr="007306A1">
        <w:rPr>
          <w:rFonts w:ascii="Arial" w:hAnsi="Arial" w:cs="Arial"/>
          <w:sz w:val="24"/>
          <w:szCs w:val="24"/>
        </w:rPr>
        <w:t xml:space="preserve"> tasas y régimen aplicable a los casos de desistimiento y anulación de los servicios contratados.</w:t>
      </w:r>
    </w:p>
    <w:p w:rsidR="001B65F1" w:rsidRPr="005E4EEB" w:rsidRDefault="001B65F1" w:rsidP="001B65F1">
      <w:pPr>
        <w:rPr>
          <w:rFonts w:ascii="Arial" w:hAnsi="Arial" w:cs="Arial"/>
          <w:sz w:val="24"/>
          <w:szCs w:val="24"/>
        </w:rPr>
      </w:pPr>
    </w:p>
    <w:p w:rsidR="001B65F1" w:rsidRPr="00CD127E" w:rsidRDefault="001B65F1" w:rsidP="00DA353D">
      <w:pPr>
        <w:pStyle w:val="Prrafodelista"/>
        <w:numPr>
          <w:ilvl w:val="0"/>
          <w:numId w:val="4"/>
        </w:numPr>
        <w:rPr>
          <w:rFonts w:ascii="Arial" w:hAnsi="Arial" w:cs="Arial"/>
          <w:sz w:val="24"/>
          <w:szCs w:val="24"/>
        </w:rPr>
      </w:pPr>
      <w:r w:rsidRPr="00CD127E">
        <w:rPr>
          <w:rFonts w:ascii="Arial" w:hAnsi="Arial" w:cs="Arial"/>
          <w:sz w:val="24"/>
          <w:szCs w:val="24"/>
        </w:rPr>
        <w:t>De los servicios de la sociedad de la información:</w:t>
      </w:r>
    </w:p>
    <w:p w:rsidR="001B65F1" w:rsidRPr="005E4EEB" w:rsidRDefault="001B65F1" w:rsidP="001B65F1">
      <w:pPr>
        <w:rPr>
          <w:rFonts w:ascii="Arial" w:hAnsi="Arial" w:cs="Arial"/>
          <w:sz w:val="24"/>
          <w:szCs w:val="24"/>
        </w:rPr>
      </w:pPr>
    </w:p>
    <w:p w:rsidR="001B65F1" w:rsidRPr="00984AE9" w:rsidRDefault="00984AE9" w:rsidP="00984AE9">
      <w:pPr>
        <w:ind w:left="360"/>
        <w:rPr>
          <w:rFonts w:ascii="Arial" w:hAnsi="Arial" w:cs="Arial"/>
          <w:sz w:val="24"/>
          <w:szCs w:val="24"/>
        </w:rPr>
      </w:pPr>
      <w:r>
        <w:rPr>
          <w:rFonts w:ascii="Arial" w:hAnsi="Arial" w:cs="Arial"/>
          <w:sz w:val="24"/>
          <w:szCs w:val="24"/>
        </w:rPr>
        <w:t xml:space="preserve">1.º </w:t>
      </w:r>
      <w:r w:rsidR="001B65F1" w:rsidRPr="00984AE9">
        <w:rPr>
          <w:rFonts w:ascii="Arial" w:hAnsi="Arial" w:cs="Arial"/>
          <w:sz w:val="24"/>
          <w:szCs w:val="24"/>
        </w:rPr>
        <w:t>Certificación expedida por la autoridad de asignación correspondiente del nombre o nombres de dominio de Internet que utilicen o vayan a utilizar para la realización de actividades económicas en la red.</w:t>
      </w:r>
    </w:p>
    <w:p w:rsidR="001B65F1" w:rsidRPr="005E4EEB" w:rsidRDefault="001B65F1" w:rsidP="001B65F1">
      <w:pPr>
        <w:rPr>
          <w:rFonts w:ascii="Arial" w:hAnsi="Arial" w:cs="Arial"/>
          <w:sz w:val="24"/>
          <w:szCs w:val="24"/>
        </w:rPr>
      </w:pPr>
    </w:p>
    <w:p w:rsidR="001B65F1" w:rsidRPr="00984AE9" w:rsidRDefault="00984AE9" w:rsidP="00984AE9">
      <w:pPr>
        <w:ind w:left="360"/>
        <w:rPr>
          <w:rFonts w:ascii="Arial" w:hAnsi="Arial" w:cs="Arial"/>
          <w:sz w:val="24"/>
          <w:szCs w:val="24"/>
        </w:rPr>
      </w:pPr>
      <w:r>
        <w:rPr>
          <w:rFonts w:ascii="Arial" w:hAnsi="Arial" w:cs="Arial"/>
          <w:sz w:val="24"/>
          <w:szCs w:val="24"/>
        </w:rPr>
        <w:t xml:space="preserve">2.º </w:t>
      </w:r>
      <w:r w:rsidR="001B65F1" w:rsidRPr="00984AE9">
        <w:rPr>
          <w:rFonts w:ascii="Arial" w:hAnsi="Arial" w:cs="Arial"/>
          <w:sz w:val="24"/>
          <w:szCs w:val="24"/>
        </w:rPr>
        <w:t>Dat</w:t>
      </w:r>
      <w:r w:rsidR="006B4652">
        <w:rPr>
          <w:rFonts w:ascii="Arial" w:hAnsi="Arial" w:cs="Arial"/>
          <w:sz w:val="24"/>
          <w:szCs w:val="24"/>
        </w:rPr>
        <w:t>o</w:t>
      </w:r>
      <w:r w:rsidR="001B65F1" w:rsidRPr="00984AE9">
        <w:rPr>
          <w:rFonts w:ascii="Arial" w:hAnsi="Arial" w:cs="Arial"/>
          <w:sz w:val="24"/>
          <w:szCs w:val="24"/>
        </w:rPr>
        <w:t>s identificativos del prestador de servicios de certificación de firma electrónica y de su inscripción en el registro oficial correspondiente.</w:t>
      </w:r>
    </w:p>
    <w:p w:rsidR="001B65F1" w:rsidRPr="005E4EEB" w:rsidRDefault="001B65F1" w:rsidP="001B65F1">
      <w:pPr>
        <w:rPr>
          <w:rFonts w:ascii="Arial" w:hAnsi="Arial" w:cs="Arial"/>
          <w:sz w:val="24"/>
          <w:szCs w:val="24"/>
        </w:rPr>
      </w:pPr>
    </w:p>
    <w:p w:rsidR="001B65F1" w:rsidRPr="00984AE9" w:rsidRDefault="008A1F14" w:rsidP="00984AE9">
      <w:pPr>
        <w:ind w:left="360"/>
        <w:rPr>
          <w:rFonts w:ascii="Arial" w:hAnsi="Arial" w:cs="Arial"/>
          <w:sz w:val="24"/>
          <w:szCs w:val="24"/>
        </w:rPr>
      </w:pPr>
      <w:r>
        <w:rPr>
          <w:rFonts w:ascii="Arial" w:hAnsi="Arial" w:cs="Arial"/>
          <w:sz w:val="24"/>
          <w:szCs w:val="24"/>
        </w:rPr>
        <w:t>3.</w:t>
      </w:r>
      <w:r w:rsidR="00984AE9">
        <w:rPr>
          <w:rFonts w:ascii="Arial" w:hAnsi="Arial" w:cs="Arial"/>
          <w:sz w:val="24"/>
          <w:szCs w:val="24"/>
        </w:rPr>
        <w:t xml:space="preserve">º </w:t>
      </w:r>
      <w:r w:rsidR="001B65F1" w:rsidRPr="00984AE9">
        <w:rPr>
          <w:rFonts w:ascii="Arial" w:hAnsi="Arial" w:cs="Arial"/>
          <w:sz w:val="24"/>
          <w:szCs w:val="24"/>
        </w:rPr>
        <w:t>En su caso, datos de la póliza de seguros de actividades electrónicas.</w:t>
      </w:r>
    </w:p>
    <w:p w:rsidR="001B65F1" w:rsidRPr="005E4EEB" w:rsidRDefault="001B65F1" w:rsidP="001B65F1">
      <w:pPr>
        <w:rPr>
          <w:rFonts w:ascii="Arial" w:hAnsi="Arial" w:cs="Arial"/>
          <w:sz w:val="24"/>
          <w:szCs w:val="24"/>
        </w:rPr>
      </w:pPr>
    </w:p>
    <w:p w:rsidR="001B65F1" w:rsidRPr="00CD127E" w:rsidRDefault="001B65F1" w:rsidP="007B05E7">
      <w:pPr>
        <w:pStyle w:val="Prrafodelista"/>
        <w:numPr>
          <w:ilvl w:val="0"/>
          <w:numId w:val="4"/>
        </w:numPr>
        <w:rPr>
          <w:rFonts w:ascii="Arial" w:hAnsi="Arial" w:cs="Arial"/>
          <w:sz w:val="24"/>
          <w:szCs w:val="24"/>
        </w:rPr>
      </w:pPr>
      <w:r w:rsidRPr="00CD127E">
        <w:rPr>
          <w:rFonts w:ascii="Arial" w:hAnsi="Arial" w:cs="Arial"/>
          <w:sz w:val="24"/>
          <w:szCs w:val="24"/>
        </w:rPr>
        <w:t xml:space="preserve">Del tratamiento de los datos de carácter </w:t>
      </w:r>
      <w:r w:rsidR="00484716" w:rsidRPr="00CD127E">
        <w:rPr>
          <w:rFonts w:ascii="Arial" w:hAnsi="Arial" w:cs="Arial"/>
          <w:sz w:val="24"/>
          <w:szCs w:val="24"/>
        </w:rPr>
        <w:t>personal:</w:t>
      </w:r>
      <w:r w:rsidRPr="00CD127E">
        <w:rPr>
          <w:rFonts w:ascii="Arial" w:hAnsi="Arial" w:cs="Arial"/>
          <w:sz w:val="24"/>
          <w:szCs w:val="24"/>
        </w:rPr>
        <w:t xml:space="preserve"> Se indicará de forma clara y precisa el uso y tratamiento que se dará a la base de datos que se genere como consecuencia del ejercicio de la actividad y su conformidad con la</w:t>
      </w:r>
      <w:r w:rsidR="007B05E7" w:rsidRPr="007B05E7">
        <w:t xml:space="preserve"> </w:t>
      </w:r>
      <w:r w:rsidR="007B05E7" w:rsidRPr="007B05E7">
        <w:rPr>
          <w:rFonts w:ascii="Arial" w:hAnsi="Arial" w:cs="Arial"/>
          <w:sz w:val="24"/>
          <w:szCs w:val="24"/>
        </w:rPr>
        <w:t>Ley Orgánica 3/2018, de 5 de diciembre, de Protección de Datos Personales y garantía de los derechos digitales</w:t>
      </w:r>
      <w:r w:rsidR="007B05E7">
        <w:rPr>
          <w:rFonts w:ascii="Arial" w:hAnsi="Arial" w:cs="Arial"/>
          <w:sz w:val="24"/>
          <w:szCs w:val="24"/>
        </w:rPr>
        <w:t>.</w:t>
      </w:r>
      <w:r w:rsidRPr="00CD127E">
        <w:rPr>
          <w:rFonts w:ascii="Arial" w:hAnsi="Arial" w:cs="Arial"/>
          <w:sz w:val="24"/>
          <w:szCs w:val="24"/>
        </w:rPr>
        <w:t xml:space="preserve"> </w:t>
      </w:r>
    </w:p>
    <w:p w:rsidR="001B65F1" w:rsidRPr="005E4EEB" w:rsidRDefault="001B65F1" w:rsidP="001B65F1">
      <w:pPr>
        <w:rPr>
          <w:rFonts w:ascii="Arial" w:hAnsi="Arial" w:cs="Arial"/>
          <w:sz w:val="24"/>
          <w:szCs w:val="24"/>
        </w:rPr>
      </w:pPr>
    </w:p>
    <w:p w:rsidR="001B65F1" w:rsidRPr="00984AE9" w:rsidRDefault="008A1F14" w:rsidP="00984AE9">
      <w:pPr>
        <w:ind w:left="360"/>
        <w:rPr>
          <w:rFonts w:ascii="Arial" w:hAnsi="Arial" w:cs="Arial"/>
          <w:sz w:val="24"/>
          <w:szCs w:val="24"/>
        </w:rPr>
      </w:pPr>
      <w:r>
        <w:rPr>
          <w:rFonts w:ascii="Arial" w:hAnsi="Arial" w:cs="Arial"/>
          <w:sz w:val="24"/>
          <w:szCs w:val="24"/>
        </w:rPr>
        <w:t>1.</w:t>
      </w:r>
      <w:r w:rsidR="00984AE9">
        <w:rPr>
          <w:rFonts w:ascii="Arial" w:hAnsi="Arial" w:cs="Arial"/>
          <w:sz w:val="24"/>
          <w:szCs w:val="24"/>
        </w:rPr>
        <w:t xml:space="preserve">º </w:t>
      </w:r>
      <w:r w:rsidR="001B65F1" w:rsidRPr="00984AE9">
        <w:rPr>
          <w:rFonts w:ascii="Arial" w:hAnsi="Arial" w:cs="Arial"/>
          <w:sz w:val="24"/>
          <w:szCs w:val="24"/>
        </w:rPr>
        <w:t>La obligación de facilitar esta información se entenderá cumplida si el prestador la incluye en su página o sitio de Internet.</w:t>
      </w:r>
    </w:p>
    <w:p w:rsidR="001B65F1" w:rsidRPr="005E4EEB" w:rsidRDefault="001B65F1" w:rsidP="001B65F1">
      <w:pPr>
        <w:rPr>
          <w:rFonts w:ascii="Arial" w:hAnsi="Arial" w:cs="Arial"/>
          <w:sz w:val="24"/>
          <w:szCs w:val="24"/>
        </w:rPr>
      </w:pPr>
    </w:p>
    <w:p w:rsidR="001B65F1" w:rsidRPr="00984AE9" w:rsidRDefault="008A1F14" w:rsidP="00984AE9">
      <w:pPr>
        <w:ind w:left="360"/>
        <w:rPr>
          <w:rFonts w:ascii="Arial" w:hAnsi="Arial" w:cs="Arial"/>
          <w:sz w:val="24"/>
          <w:szCs w:val="24"/>
        </w:rPr>
      </w:pPr>
      <w:r>
        <w:rPr>
          <w:rFonts w:ascii="Arial" w:hAnsi="Arial" w:cs="Arial"/>
          <w:sz w:val="24"/>
          <w:szCs w:val="24"/>
        </w:rPr>
        <w:t>2.</w:t>
      </w:r>
      <w:r w:rsidR="00984AE9">
        <w:rPr>
          <w:rFonts w:ascii="Arial" w:hAnsi="Arial" w:cs="Arial"/>
          <w:sz w:val="24"/>
          <w:szCs w:val="24"/>
        </w:rPr>
        <w:t xml:space="preserve">º </w:t>
      </w:r>
      <w:r w:rsidR="001B65F1" w:rsidRPr="00984AE9">
        <w:rPr>
          <w:rFonts w:ascii="Arial" w:hAnsi="Arial" w:cs="Arial"/>
          <w:sz w:val="24"/>
          <w:szCs w:val="24"/>
        </w:rPr>
        <w:t xml:space="preserve">Estas empresas estarán igualmente obligadas a poner los medios que permitan a sus clientes disponer de un justificante de las operaciones </w:t>
      </w:r>
      <w:r w:rsidR="00EA07BE" w:rsidRPr="00984AE9">
        <w:rPr>
          <w:rFonts w:ascii="Arial" w:hAnsi="Arial" w:cs="Arial"/>
          <w:sz w:val="24"/>
          <w:szCs w:val="24"/>
        </w:rPr>
        <w:t>realizadas,</w:t>
      </w:r>
      <w:r w:rsidR="001B65F1" w:rsidRPr="00984AE9">
        <w:rPr>
          <w:rFonts w:ascii="Arial" w:hAnsi="Arial" w:cs="Arial"/>
          <w:sz w:val="24"/>
          <w:szCs w:val="24"/>
        </w:rPr>
        <w:t xml:space="preserve"> con carácter inmediato a su </w:t>
      </w:r>
      <w:r w:rsidR="00CD127E" w:rsidRPr="00984AE9">
        <w:rPr>
          <w:rFonts w:ascii="Arial" w:hAnsi="Arial" w:cs="Arial"/>
          <w:sz w:val="24"/>
          <w:szCs w:val="24"/>
        </w:rPr>
        <w:t>celebración.</w:t>
      </w:r>
    </w:p>
    <w:p w:rsidR="001B65F1" w:rsidRPr="005E4EEB" w:rsidRDefault="001B65F1" w:rsidP="001B65F1">
      <w:pPr>
        <w:rPr>
          <w:rFonts w:ascii="Arial" w:hAnsi="Arial" w:cs="Arial"/>
          <w:sz w:val="24"/>
          <w:szCs w:val="24"/>
        </w:rPr>
      </w:pPr>
    </w:p>
    <w:p w:rsidR="001B65F1" w:rsidRPr="00B9227C" w:rsidRDefault="001B65F1" w:rsidP="001B65F1">
      <w:pPr>
        <w:rPr>
          <w:rFonts w:ascii="Arial" w:hAnsi="Arial" w:cs="Arial"/>
          <w:sz w:val="24"/>
          <w:szCs w:val="24"/>
        </w:rPr>
      </w:pPr>
      <w:r w:rsidRPr="00B9227C">
        <w:rPr>
          <w:rFonts w:ascii="Arial" w:hAnsi="Arial" w:cs="Arial"/>
          <w:sz w:val="24"/>
          <w:szCs w:val="24"/>
        </w:rPr>
        <w:t xml:space="preserve">Artículo 6. </w:t>
      </w:r>
      <w:r w:rsidRPr="00B9227C">
        <w:rPr>
          <w:rFonts w:ascii="Arial" w:hAnsi="Arial" w:cs="Arial"/>
          <w:i/>
          <w:sz w:val="24"/>
          <w:szCs w:val="24"/>
        </w:rPr>
        <w:t>Publicidad electrónica de las empresas de intermediación turística</w:t>
      </w:r>
      <w:r w:rsidR="00B9227C">
        <w:rPr>
          <w:rFonts w:ascii="Arial" w:hAnsi="Arial" w:cs="Arial"/>
          <w:i/>
          <w:sz w:val="24"/>
          <w:szCs w:val="24"/>
        </w:rPr>
        <w:t>.</w:t>
      </w:r>
    </w:p>
    <w:p w:rsidR="001B65F1" w:rsidRPr="005E4EEB" w:rsidRDefault="001B65F1" w:rsidP="001B65F1">
      <w:pPr>
        <w:rPr>
          <w:rFonts w:ascii="Arial" w:hAnsi="Arial" w:cs="Arial"/>
          <w:sz w:val="24"/>
          <w:szCs w:val="24"/>
        </w:rPr>
      </w:pPr>
    </w:p>
    <w:p w:rsidR="001B65F1" w:rsidRPr="005E4EEB" w:rsidRDefault="001B65F1" w:rsidP="001B65F1">
      <w:pPr>
        <w:rPr>
          <w:rFonts w:ascii="Arial" w:hAnsi="Arial" w:cs="Arial"/>
          <w:sz w:val="24"/>
          <w:szCs w:val="24"/>
        </w:rPr>
      </w:pPr>
      <w:r w:rsidRPr="005E4EEB">
        <w:rPr>
          <w:rFonts w:ascii="Arial" w:hAnsi="Arial" w:cs="Arial"/>
          <w:sz w:val="24"/>
          <w:szCs w:val="24"/>
        </w:rPr>
        <w:t xml:space="preserve">Sin perjuicio de lo establecido en la </w:t>
      </w:r>
      <w:r w:rsidRPr="00B153A1">
        <w:rPr>
          <w:rFonts w:ascii="Arial" w:hAnsi="Arial" w:cs="Arial"/>
          <w:sz w:val="24"/>
          <w:szCs w:val="24"/>
        </w:rPr>
        <w:t>Ley 34/1988, de 11 de noviembre, General de Publicidad,</w:t>
      </w:r>
      <w:r w:rsidRPr="00D92FA4">
        <w:rPr>
          <w:rFonts w:ascii="Arial" w:hAnsi="Arial" w:cs="Arial"/>
          <w:sz w:val="24"/>
          <w:szCs w:val="24"/>
        </w:rPr>
        <w:t xml:space="preserve"> </w:t>
      </w:r>
      <w:r w:rsidRPr="00B153A1">
        <w:rPr>
          <w:rFonts w:ascii="Arial" w:hAnsi="Arial" w:cs="Arial"/>
          <w:sz w:val="24"/>
          <w:szCs w:val="24"/>
        </w:rPr>
        <w:t>y en la</w:t>
      </w:r>
      <w:r w:rsidR="00B153A1" w:rsidRPr="00B153A1">
        <w:t xml:space="preserve"> </w:t>
      </w:r>
      <w:r w:rsidR="00B153A1" w:rsidRPr="00B153A1">
        <w:rPr>
          <w:rFonts w:ascii="Arial" w:hAnsi="Arial" w:cs="Arial"/>
          <w:sz w:val="24"/>
          <w:szCs w:val="24"/>
        </w:rPr>
        <w:t>Ley Orgánica 3/2018, de 5 de diciembre, de Protección de Datos Personales y garantía de los derechos digitales</w:t>
      </w:r>
      <w:r w:rsidRPr="005E4EEB">
        <w:rPr>
          <w:rFonts w:ascii="Arial" w:hAnsi="Arial" w:cs="Arial"/>
          <w:sz w:val="24"/>
          <w:szCs w:val="24"/>
        </w:rPr>
        <w:t xml:space="preserve">, las comunicaciones comerciales de carácter publicitario realizadas por medios electrónicos deben ser fácilmente identificables como tales, e incluir  los datos de identificación de la empresa y del producto o servicio turístico ofertado, en los términos expresados en el artículo </w:t>
      </w:r>
      <w:r w:rsidR="00863DBA" w:rsidRPr="005E4EEB">
        <w:rPr>
          <w:rFonts w:ascii="Arial" w:hAnsi="Arial" w:cs="Arial"/>
          <w:sz w:val="24"/>
          <w:szCs w:val="24"/>
        </w:rPr>
        <w:t>anterior.</w:t>
      </w:r>
    </w:p>
    <w:p w:rsidR="006B4652" w:rsidRDefault="006B4652" w:rsidP="008B4C51">
      <w:pPr>
        <w:jc w:val="center"/>
        <w:rPr>
          <w:rFonts w:ascii="Arial" w:hAnsi="Arial" w:cs="Arial"/>
          <w:sz w:val="24"/>
          <w:szCs w:val="24"/>
        </w:rPr>
      </w:pPr>
    </w:p>
    <w:p w:rsidR="001B65F1" w:rsidRPr="00BA6D13" w:rsidRDefault="001B65F1" w:rsidP="008B4C51">
      <w:pPr>
        <w:jc w:val="center"/>
        <w:rPr>
          <w:rFonts w:ascii="Arial" w:hAnsi="Arial" w:cs="Arial"/>
          <w:sz w:val="24"/>
          <w:szCs w:val="24"/>
        </w:rPr>
      </w:pPr>
      <w:r w:rsidRPr="00BA6D13">
        <w:rPr>
          <w:rFonts w:ascii="Arial" w:hAnsi="Arial" w:cs="Arial"/>
          <w:sz w:val="24"/>
          <w:szCs w:val="24"/>
        </w:rPr>
        <w:t>C</w:t>
      </w:r>
      <w:r w:rsidR="00632033">
        <w:rPr>
          <w:rFonts w:ascii="Arial" w:hAnsi="Arial" w:cs="Arial"/>
          <w:sz w:val="24"/>
          <w:szCs w:val="24"/>
        </w:rPr>
        <w:t>apítulo</w:t>
      </w:r>
      <w:r w:rsidR="006B4652">
        <w:rPr>
          <w:rFonts w:ascii="Arial" w:hAnsi="Arial" w:cs="Arial"/>
          <w:sz w:val="24"/>
          <w:szCs w:val="24"/>
        </w:rPr>
        <w:t xml:space="preserve"> </w:t>
      </w:r>
      <w:r w:rsidR="00077B7D" w:rsidRPr="00BA6D13">
        <w:rPr>
          <w:rFonts w:ascii="Arial" w:hAnsi="Arial" w:cs="Arial"/>
          <w:sz w:val="24"/>
          <w:szCs w:val="24"/>
        </w:rPr>
        <w:t>II</w:t>
      </w:r>
    </w:p>
    <w:p w:rsidR="001B65F1" w:rsidRPr="005E4EEB" w:rsidRDefault="001B65F1" w:rsidP="008B4C51">
      <w:pPr>
        <w:jc w:val="center"/>
        <w:rPr>
          <w:rFonts w:ascii="Arial" w:hAnsi="Arial" w:cs="Arial"/>
          <w:sz w:val="24"/>
          <w:szCs w:val="24"/>
        </w:rPr>
      </w:pPr>
    </w:p>
    <w:p w:rsidR="001B65F1" w:rsidRPr="00077B7D" w:rsidRDefault="001B65F1" w:rsidP="008B4C51">
      <w:pPr>
        <w:jc w:val="center"/>
        <w:rPr>
          <w:rFonts w:ascii="Arial" w:hAnsi="Arial" w:cs="Arial"/>
          <w:b/>
          <w:sz w:val="24"/>
          <w:szCs w:val="24"/>
        </w:rPr>
      </w:pPr>
      <w:r w:rsidRPr="00077B7D">
        <w:rPr>
          <w:rFonts w:ascii="Arial" w:hAnsi="Arial" w:cs="Arial"/>
          <w:b/>
          <w:sz w:val="24"/>
          <w:szCs w:val="24"/>
        </w:rPr>
        <w:t>Ordenación de la actividad</w:t>
      </w:r>
    </w:p>
    <w:p w:rsidR="001B65F1" w:rsidRPr="005E4EEB" w:rsidRDefault="001B65F1" w:rsidP="001B65F1">
      <w:pPr>
        <w:rPr>
          <w:rFonts w:ascii="Arial" w:hAnsi="Arial" w:cs="Arial"/>
          <w:sz w:val="24"/>
          <w:szCs w:val="24"/>
        </w:rPr>
      </w:pPr>
    </w:p>
    <w:p w:rsidR="001B65F1" w:rsidRDefault="001B65F1" w:rsidP="00ED20AA">
      <w:pPr>
        <w:rPr>
          <w:rFonts w:ascii="Arial" w:hAnsi="Arial" w:cs="Arial"/>
          <w:sz w:val="24"/>
          <w:szCs w:val="24"/>
        </w:rPr>
      </w:pPr>
      <w:r w:rsidRPr="00B9227C">
        <w:rPr>
          <w:rFonts w:ascii="Arial" w:hAnsi="Arial" w:cs="Arial"/>
          <w:sz w:val="24"/>
          <w:szCs w:val="24"/>
        </w:rPr>
        <w:t xml:space="preserve">Artículo 7. </w:t>
      </w:r>
      <w:r w:rsidR="006C6A8E">
        <w:rPr>
          <w:rFonts w:ascii="Arial" w:hAnsi="Arial" w:cs="Arial"/>
          <w:i/>
          <w:sz w:val="24"/>
          <w:szCs w:val="24"/>
        </w:rPr>
        <w:t>Declaración responsable. Clasificación</w:t>
      </w:r>
      <w:r w:rsidRPr="00B9227C">
        <w:rPr>
          <w:rFonts w:ascii="Arial" w:hAnsi="Arial" w:cs="Arial"/>
          <w:i/>
          <w:sz w:val="24"/>
          <w:szCs w:val="24"/>
        </w:rPr>
        <w:t xml:space="preserve"> de </w:t>
      </w:r>
      <w:r w:rsidR="006C6A8E">
        <w:rPr>
          <w:rFonts w:ascii="Arial" w:hAnsi="Arial" w:cs="Arial"/>
          <w:i/>
          <w:sz w:val="24"/>
          <w:szCs w:val="24"/>
        </w:rPr>
        <w:t xml:space="preserve">las empresas de intermediación </w:t>
      </w:r>
      <w:r w:rsidRPr="00B9227C">
        <w:rPr>
          <w:rFonts w:ascii="Arial" w:hAnsi="Arial" w:cs="Arial"/>
          <w:i/>
          <w:sz w:val="24"/>
          <w:szCs w:val="24"/>
        </w:rPr>
        <w:t>turística</w:t>
      </w:r>
      <w:r w:rsidR="00B9227C">
        <w:rPr>
          <w:rFonts w:ascii="Arial" w:hAnsi="Arial" w:cs="Arial"/>
          <w:i/>
          <w:sz w:val="24"/>
          <w:szCs w:val="24"/>
        </w:rPr>
        <w:t>.</w:t>
      </w:r>
    </w:p>
    <w:p w:rsidR="00ED20AA" w:rsidRPr="005E4EEB" w:rsidRDefault="00ED20AA" w:rsidP="000F2087">
      <w:pPr>
        <w:pStyle w:val="Sinespaciado"/>
        <w:numPr>
          <w:ilvl w:val="0"/>
          <w:numId w:val="0"/>
        </w:numPr>
      </w:pPr>
    </w:p>
    <w:p w:rsidR="00180410" w:rsidRDefault="00861F78" w:rsidP="000F2087">
      <w:pPr>
        <w:pStyle w:val="Sinespaciado"/>
        <w:numPr>
          <w:ilvl w:val="3"/>
          <w:numId w:val="26"/>
        </w:numPr>
      </w:pPr>
      <w:r>
        <w:t xml:space="preserve"> Los titulares de las empresas de intermediación turística a que se refiere</w:t>
      </w:r>
      <w:r w:rsidR="00DF3AEA">
        <w:t>n los artículo 12 y 13 de</w:t>
      </w:r>
      <w:r>
        <w:t xml:space="preserve"> est</w:t>
      </w:r>
      <w:r w:rsidR="006A5E59">
        <w:t>e decreto, con carácter previo al inicio de la actividad</w:t>
      </w:r>
      <w:r>
        <w:t>, deberán presentar ante el Instituto de Turismo de la Región de Murcia, una declaración responsable para la clasificación turística, según modelo normalizado, a los efectos que establece el artículo 69 de la Ley 39/2015, de 1 de octubre, del Procedimiento Administrativo Común de las Administraciones Públicas, en la que constará, como mínimo:</w:t>
      </w:r>
      <w:r w:rsidR="008A1F14">
        <w:t xml:space="preserve"> </w:t>
      </w:r>
    </w:p>
    <w:p w:rsidR="001B65F1" w:rsidRPr="005E4EEB" w:rsidRDefault="001B65F1" w:rsidP="00940C70">
      <w:pPr>
        <w:ind w:left="-142"/>
        <w:rPr>
          <w:rFonts w:ascii="Arial" w:hAnsi="Arial" w:cs="Arial"/>
          <w:sz w:val="24"/>
          <w:szCs w:val="24"/>
        </w:rPr>
      </w:pPr>
    </w:p>
    <w:p w:rsidR="00861F78" w:rsidRDefault="00861F78" w:rsidP="00DA353D">
      <w:pPr>
        <w:pStyle w:val="Prrafodelista"/>
        <w:numPr>
          <w:ilvl w:val="0"/>
          <w:numId w:val="8"/>
        </w:numPr>
        <w:rPr>
          <w:rFonts w:ascii="Arial" w:hAnsi="Arial" w:cs="Arial"/>
          <w:sz w:val="24"/>
          <w:szCs w:val="24"/>
        </w:rPr>
      </w:pPr>
      <w:r>
        <w:rPr>
          <w:rFonts w:ascii="Arial" w:hAnsi="Arial" w:cs="Arial"/>
          <w:sz w:val="24"/>
          <w:szCs w:val="24"/>
        </w:rPr>
        <w:t>Datos del titular de la empresa de intermediación</w:t>
      </w:r>
      <w:r w:rsidR="00263B2B">
        <w:rPr>
          <w:rFonts w:ascii="Arial" w:hAnsi="Arial" w:cs="Arial"/>
          <w:sz w:val="24"/>
          <w:szCs w:val="24"/>
        </w:rPr>
        <w:t>.</w:t>
      </w:r>
    </w:p>
    <w:p w:rsidR="00861F78" w:rsidRDefault="00861F78" w:rsidP="00861F78">
      <w:pPr>
        <w:pStyle w:val="Prrafodelista"/>
        <w:rPr>
          <w:rFonts w:ascii="Arial" w:hAnsi="Arial" w:cs="Arial"/>
          <w:sz w:val="24"/>
          <w:szCs w:val="24"/>
        </w:rPr>
      </w:pPr>
    </w:p>
    <w:p w:rsidR="00042670" w:rsidRDefault="00861F78" w:rsidP="00DA353D">
      <w:pPr>
        <w:pStyle w:val="Prrafodelista"/>
        <w:numPr>
          <w:ilvl w:val="0"/>
          <w:numId w:val="8"/>
        </w:numPr>
        <w:rPr>
          <w:rFonts w:ascii="Arial" w:hAnsi="Arial" w:cs="Arial"/>
          <w:sz w:val="24"/>
          <w:szCs w:val="24"/>
        </w:rPr>
      </w:pPr>
      <w:r>
        <w:rPr>
          <w:rFonts w:ascii="Arial" w:hAnsi="Arial" w:cs="Arial"/>
          <w:sz w:val="24"/>
          <w:szCs w:val="24"/>
        </w:rPr>
        <w:t xml:space="preserve">Manifestación de que se cumplen todos los requisitos establecidos en este decreto, en función de la actividad de intermediación de que se trate, que dispone de la documentación que así lo acredita y que se comprometen al mantenimiento </w:t>
      </w:r>
      <w:r w:rsidR="00C0355C">
        <w:rPr>
          <w:rFonts w:ascii="Arial" w:hAnsi="Arial" w:cs="Arial"/>
          <w:sz w:val="24"/>
          <w:szCs w:val="24"/>
        </w:rPr>
        <w:t>d</w:t>
      </w:r>
      <w:r>
        <w:rPr>
          <w:rFonts w:ascii="Arial" w:hAnsi="Arial" w:cs="Arial"/>
          <w:sz w:val="24"/>
          <w:szCs w:val="24"/>
        </w:rPr>
        <w:t>e su cumplimiento durante el periodo de tiempo inherente al ejercicio de la actividad turística.</w:t>
      </w:r>
    </w:p>
    <w:p w:rsidR="00042670" w:rsidRPr="00042670" w:rsidRDefault="00042670" w:rsidP="00042670">
      <w:pPr>
        <w:pStyle w:val="Prrafodelista"/>
        <w:rPr>
          <w:rFonts w:ascii="Arial" w:hAnsi="Arial" w:cs="Arial"/>
          <w:sz w:val="24"/>
          <w:szCs w:val="24"/>
        </w:rPr>
      </w:pPr>
    </w:p>
    <w:p w:rsidR="001B65F1" w:rsidRPr="00042670" w:rsidRDefault="00042670" w:rsidP="00DA353D">
      <w:pPr>
        <w:pStyle w:val="Prrafodelista"/>
        <w:numPr>
          <w:ilvl w:val="0"/>
          <w:numId w:val="8"/>
        </w:numPr>
        <w:rPr>
          <w:rFonts w:ascii="Arial" w:hAnsi="Arial" w:cs="Arial"/>
          <w:sz w:val="24"/>
          <w:szCs w:val="24"/>
        </w:rPr>
      </w:pPr>
      <w:r w:rsidRPr="00042670">
        <w:rPr>
          <w:rFonts w:ascii="Arial" w:hAnsi="Arial" w:cs="Arial"/>
          <w:sz w:val="24"/>
          <w:szCs w:val="24"/>
        </w:rPr>
        <w:t xml:space="preserve">Manifestación de </w:t>
      </w:r>
      <w:r w:rsidR="001B65F1" w:rsidRPr="00042670">
        <w:rPr>
          <w:rFonts w:ascii="Arial" w:hAnsi="Arial" w:cs="Arial"/>
          <w:sz w:val="24"/>
          <w:szCs w:val="24"/>
        </w:rPr>
        <w:t>disponibilidad del inmueble en el que se ubicará su sede y, en su caso, de los locales abiertos al público.</w:t>
      </w:r>
    </w:p>
    <w:p w:rsidR="001B65F1" w:rsidRPr="005E4EEB" w:rsidRDefault="001B65F1" w:rsidP="00940C70">
      <w:pPr>
        <w:ind w:left="-142"/>
        <w:rPr>
          <w:rFonts w:ascii="Arial" w:hAnsi="Arial" w:cs="Arial"/>
          <w:sz w:val="24"/>
          <w:szCs w:val="24"/>
        </w:rPr>
      </w:pPr>
    </w:p>
    <w:p w:rsidR="001B65F1" w:rsidRPr="00077B7D" w:rsidRDefault="00042670" w:rsidP="00DA353D">
      <w:pPr>
        <w:pStyle w:val="Prrafodelista"/>
        <w:numPr>
          <w:ilvl w:val="0"/>
          <w:numId w:val="8"/>
        </w:numPr>
        <w:rPr>
          <w:rFonts w:ascii="Arial" w:hAnsi="Arial" w:cs="Arial"/>
          <w:sz w:val="24"/>
          <w:szCs w:val="24"/>
        </w:rPr>
      </w:pPr>
      <w:r>
        <w:rPr>
          <w:rFonts w:ascii="Arial" w:hAnsi="Arial" w:cs="Arial"/>
          <w:sz w:val="24"/>
          <w:szCs w:val="24"/>
        </w:rPr>
        <w:t>Manifestación de d</w:t>
      </w:r>
      <w:r w:rsidR="001B65F1" w:rsidRPr="00077B7D">
        <w:rPr>
          <w:rFonts w:ascii="Arial" w:hAnsi="Arial" w:cs="Arial"/>
          <w:sz w:val="24"/>
          <w:szCs w:val="24"/>
        </w:rPr>
        <w:t>isponer o haber solicitado el nombre comercial y/o marca en la Oficina Española de Patentes y Marcas.</w:t>
      </w:r>
    </w:p>
    <w:p w:rsidR="001B65F1" w:rsidRPr="005E4EEB" w:rsidRDefault="001B65F1" w:rsidP="00940C70">
      <w:pPr>
        <w:ind w:left="-142"/>
        <w:rPr>
          <w:rFonts w:ascii="Arial" w:hAnsi="Arial" w:cs="Arial"/>
          <w:sz w:val="24"/>
          <w:szCs w:val="24"/>
        </w:rPr>
      </w:pPr>
    </w:p>
    <w:p w:rsidR="00F30A72" w:rsidRDefault="00F30A72" w:rsidP="00DA353D">
      <w:pPr>
        <w:pStyle w:val="Prrafodelista"/>
        <w:numPr>
          <w:ilvl w:val="0"/>
          <w:numId w:val="8"/>
        </w:numPr>
        <w:rPr>
          <w:rFonts w:ascii="Arial" w:hAnsi="Arial" w:cs="Arial"/>
          <w:sz w:val="24"/>
          <w:szCs w:val="24"/>
        </w:rPr>
      </w:pPr>
      <w:r>
        <w:rPr>
          <w:rFonts w:ascii="Arial" w:hAnsi="Arial" w:cs="Arial"/>
          <w:sz w:val="24"/>
          <w:szCs w:val="24"/>
        </w:rPr>
        <w:t xml:space="preserve">Manifestación de tener suscrito un seguro de responsabilidad civil y </w:t>
      </w:r>
      <w:r w:rsidR="008320E0">
        <w:rPr>
          <w:rFonts w:ascii="Arial" w:hAnsi="Arial" w:cs="Arial"/>
          <w:sz w:val="24"/>
          <w:szCs w:val="24"/>
        </w:rPr>
        <w:t>compromiso</w:t>
      </w:r>
      <w:r>
        <w:rPr>
          <w:rFonts w:ascii="Arial" w:hAnsi="Arial" w:cs="Arial"/>
          <w:sz w:val="24"/>
          <w:szCs w:val="24"/>
        </w:rPr>
        <w:t xml:space="preserve"> de mantenerlo en permanente vigencia.</w:t>
      </w:r>
    </w:p>
    <w:p w:rsidR="00F30A72" w:rsidRPr="00F30A72" w:rsidRDefault="00F30A72" w:rsidP="00F30A72">
      <w:pPr>
        <w:pStyle w:val="Prrafodelista"/>
        <w:rPr>
          <w:rFonts w:ascii="Arial" w:hAnsi="Arial" w:cs="Arial"/>
          <w:sz w:val="24"/>
          <w:szCs w:val="24"/>
        </w:rPr>
      </w:pPr>
    </w:p>
    <w:p w:rsidR="001B65F1" w:rsidRPr="00077B7D" w:rsidRDefault="00783FBE" w:rsidP="00DA353D">
      <w:pPr>
        <w:pStyle w:val="Prrafodelista"/>
        <w:numPr>
          <w:ilvl w:val="0"/>
          <w:numId w:val="8"/>
        </w:numPr>
        <w:rPr>
          <w:rFonts w:ascii="Arial" w:hAnsi="Arial" w:cs="Arial"/>
          <w:sz w:val="24"/>
          <w:szCs w:val="24"/>
        </w:rPr>
      </w:pPr>
      <w:r>
        <w:rPr>
          <w:rFonts w:ascii="Arial" w:hAnsi="Arial" w:cs="Arial"/>
          <w:sz w:val="24"/>
          <w:szCs w:val="24"/>
        </w:rPr>
        <w:t>Manifestación de h</w:t>
      </w:r>
      <w:r w:rsidR="001B65F1" w:rsidRPr="00077B7D">
        <w:rPr>
          <w:rFonts w:ascii="Arial" w:hAnsi="Arial" w:cs="Arial"/>
          <w:sz w:val="24"/>
          <w:szCs w:val="24"/>
        </w:rPr>
        <w:t>aber constituido</w:t>
      </w:r>
      <w:r w:rsidR="00F30A72">
        <w:rPr>
          <w:rFonts w:ascii="Arial" w:hAnsi="Arial" w:cs="Arial"/>
          <w:sz w:val="24"/>
          <w:szCs w:val="24"/>
        </w:rPr>
        <w:t>,</w:t>
      </w:r>
      <w:r w:rsidR="001B65F1" w:rsidRPr="00077B7D">
        <w:rPr>
          <w:rFonts w:ascii="Arial" w:hAnsi="Arial" w:cs="Arial"/>
          <w:sz w:val="24"/>
          <w:szCs w:val="24"/>
        </w:rPr>
        <w:t xml:space="preserve"> </w:t>
      </w:r>
      <w:r w:rsidR="00F30A72">
        <w:rPr>
          <w:rFonts w:ascii="Arial" w:hAnsi="Arial" w:cs="Arial"/>
          <w:sz w:val="24"/>
          <w:szCs w:val="24"/>
        </w:rPr>
        <w:t xml:space="preserve">en el supuesto de las agencias de viajes, la </w:t>
      </w:r>
      <w:r w:rsidR="00A30C05" w:rsidRPr="00077B7D">
        <w:rPr>
          <w:rFonts w:ascii="Arial" w:hAnsi="Arial" w:cs="Arial"/>
          <w:sz w:val="24"/>
          <w:szCs w:val="24"/>
        </w:rPr>
        <w:t>garantía</w:t>
      </w:r>
      <w:r w:rsidR="00F30A72">
        <w:rPr>
          <w:rFonts w:ascii="Arial" w:hAnsi="Arial" w:cs="Arial"/>
          <w:sz w:val="24"/>
          <w:szCs w:val="24"/>
        </w:rPr>
        <w:t xml:space="preserve"> a que se refiere el a</w:t>
      </w:r>
      <w:r w:rsidR="001D692C">
        <w:rPr>
          <w:rFonts w:ascii="Arial" w:hAnsi="Arial" w:cs="Arial"/>
          <w:sz w:val="24"/>
          <w:szCs w:val="24"/>
        </w:rPr>
        <w:t>rtículo 1</w:t>
      </w:r>
      <w:r w:rsidR="00B153A1">
        <w:rPr>
          <w:rFonts w:ascii="Arial" w:hAnsi="Arial" w:cs="Arial"/>
          <w:sz w:val="24"/>
          <w:szCs w:val="24"/>
        </w:rPr>
        <w:t>8</w:t>
      </w:r>
      <w:r w:rsidR="001D692C">
        <w:rPr>
          <w:rFonts w:ascii="Arial" w:hAnsi="Arial" w:cs="Arial"/>
          <w:sz w:val="24"/>
          <w:szCs w:val="24"/>
        </w:rPr>
        <w:t xml:space="preserve"> del presente decreto.</w:t>
      </w:r>
    </w:p>
    <w:p w:rsidR="001B65F1" w:rsidRPr="005E4EEB" w:rsidRDefault="001B65F1" w:rsidP="001B65F1">
      <w:pPr>
        <w:rPr>
          <w:rFonts w:ascii="Arial" w:hAnsi="Arial" w:cs="Arial"/>
          <w:sz w:val="24"/>
          <w:szCs w:val="24"/>
        </w:rPr>
      </w:pPr>
    </w:p>
    <w:p w:rsidR="001D692C" w:rsidRDefault="001D692C" w:rsidP="00F30A72">
      <w:pPr>
        <w:pStyle w:val="Sinespaciado"/>
        <w:numPr>
          <w:ilvl w:val="3"/>
          <w:numId w:val="26"/>
        </w:numPr>
        <w:rPr>
          <w:rFonts w:cs="Arial"/>
          <w:szCs w:val="24"/>
        </w:rPr>
      </w:pPr>
      <w:r>
        <w:rPr>
          <w:rFonts w:cs="Arial"/>
          <w:szCs w:val="24"/>
        </w:rPr>
        <w:t xml:space="preserve"> A la declaración responsable se adjuntará justificante de la constitución de la garantía a que se refiere el artículo 1</w:t>
      </w:r>
      <w:r w:rsidR="00B153A1">
        <w:rPr>
          <w:rFonts w:cs="Arial"/>
          <w:szCs w:val="24"/>
        </w:rPr>
        <w:t>8</w:t>
      </w:r>
      <w:r>
        <w:rPr>
          <w:rFonts w:cs="Arial"/>
          <w:szCs w:val="24"/>
        </w:rPr>
        <w:t xml:space="preserve"> del presente decreto.</w:t>
      </w:r>
    </w:p>
    <w:p w:rsidR="001D692C" w:rsidRDefault="001D692C" w:rsidP="001D692C">
      <w:pPr>
        <w:pStyle w:val="Sinespaciado"/>
        <w:numPr>
          <w:ilvl w:val="0"/>
          <w:numId w:val="0"/>
        </w:numPr>
        <w:rPr>
          <w:rFonts w:cs="Arial"/>
          <w:szCs w:val="24"/>
        </w:rPr>
      </w:pPr>
    </w:p>
    <w:p w:rsidR="00F30A72" w:rsidRDefault="00F30A72" w:rsidP="00F30A72">
      <w:pPr>
        <w:pStyle w:val="Sinespaciado"/>
        <w:numPr>
          <w:ilvl w:val="3"/>
          <w:numId w:val="26"/>
        </w:numPr>
        <w:rPr>
          <w:rFonts w:cs="Arial"/>
          <w:szCs w:val="24"/>
        </w:rPr>
      </w:pPr>
      <w:r w:rsidRPr="00F30A72">
        <w:rPr>
          <w:rFonts w:cs="Arial"/>
          <w:szCs w:val="24"/>
        </w:rPr>
        <w:t>Con la presentación de la declaración responsable se entenderá cumplida la obligación que el artículo 40.1 de la Ley 12/2013, de 20 de diciembre, atribuye a las empresas turísticas y con los efectos del artículo 20.1 del indicado texto legal.</w:t>
      </w:r>
    </w:p>
    <w:p w:rsidR="00F30A72" w:rsidRPr="00F30A72" w:rsidRDefault="00F30A72" w:rsidP="00F30A72">
      <w:pPr>
        <w:pStyle w:val="Sinespaciado"/>
        <w:numPr>
          <w:ilvl w:val="0"/>
          <w:numId w:val="0"/>
        </w:numPr>
        <w:rPr>
          <w:rFonts w:cs="Arial"/>
          <w:szCs w:val="24"/>
        </w:rPr>
      </w:pPr>
    </w:p>
    <w:p w:rsidR="00F30A72" w:rsidRPr="00F30A72" w:rsidRDefault="004C0321" w:rsidP="00F30A72">
      <w:pPr>
        <w:pStyle w:val="Sinespaciado"/>
        <w:numPr>
          <w:ilvl w:val="3"/>
          <w:numId w:val="26"/>
        </w:numPr>
        <w:rPr>
          <w:rFonts w:cs="Arial"/>
          <w:szCs w:val="24"/>
        </w:rPr>
      </w:pPr>
      <w:r>
        <w:rPr>
          <w:rFonts w:cs="Arial"/>
          <w:szCs w:val="24"/>
        </w:rPr>
        <w:lastRenderedPageBreak/>
        <w:t xml:space="preserve"> Desde la pres</w:t>
      </w:r>
      <w:r w:rsidR="00014F4D">
        <w:rPr>
          <w:rFonts w:cs="Arial"/>
          <w:szCs w:val="24"/>
        </w:rPr>
        <w:t>e</w:t>
      </w:r>
      <w:r>
        <w:rPr>
          <w:rFonts w:cs="Arial"/>
          <w:szCs w:val="24"/>
        </w:rPr>
        <w:t>ntación completa de la declaración responsable a que se refiere el prese</w:t>
      </w:r>
      <w:r w:rsidR="00014F4D">
        <w:rPr>
          <w:rFonts w:cs="Arial"/>
          <w:szCs w:val="24"/>
        </w:rPr>
        <w:t>nte</w:t>
      </w:r>
      <w:r>
        <w:rPr>
          <w:rFonts w:cs="Arial"/>
          <w:szCs w:val="24"/>
        </w:rPr>
        <w:t xml:space="preserve"> art</w:t>
      </w:r>
      <w:r w:rsidR="00014F4D">
        <w:rPr>
          <w:rFonts w:cs="Arial"/>
          <w:szCs w:val="24"/>
        </w:rPr>
        <w:t>í</w:t>
      </w:r>
      <w:r>
        <w:rPr>
          <w:rFonts w:cs="Arial"/>
          <w:szCs w:val="24"/>
        </w:rPr>
        <w:t>culo se podrá ejercer la actividad turística, debi</w:t>
      </w:r>
      <w:r w:rsidR="00014F4D">
        <w:rPr>
          <w:rFonts w:cs="Arial"/>
          <w:szCs w:val="24"/>
        </w:rPr>
        <w:t>endo, no obs</w:t>
      </w:r>
      <w:r>
        <w:rPr>
          <w:rFonts w:cs="Arial"/>
          <w:szCs w:val="24"/>
        </w:rPr>
        <w:t>tante, cumplir con la normativa q</w:t>
      </w:r>
      <w:r w:rsidR="00014F4D">
        <w:rPr>
          <w:rFonts w:cs="Arial"/>
          <w:szCs w:val="24"/>
        </w:rPr>
        <w:t>u</w:t>
      </w:r>
      <w:r>
        <w:rPr>
          <w:rFonts w:cs="Arial"/>
          <w:szCs w:val="24"/>
        </w:rPr>
        <w:t>e</w:t>
      </w:r>
      <w:r w:rsidR="00014F4D">
        <w:rPr>
          <w:rFonts w:cs="Arial"/>
          <w:szCs w:val="24"/>
        </w:rPr>
        <w:t xml:space="preserve"> les sea </w:t>
      </w:r>
      <w:r>
        <w:rPr>
          <w:rFonts w:cs="Arial"/>
          <w:szCs w:val="24"/>
        </w:rPr>
        <w:t>de aplica</w:t>
      </w:r>
      <w:r w:rsidR="00014F4D">
        <w:rPr>
          <w:rFonts w:cs="Arial"/>
          <w:szCs w:val="24"/>
        </w:rPr>
        <w:t>ción</w:t>
      </w:r>
      <w:r>
        <w:rPr>
          <w:rFonts w:cs="Arial"/>
          <w:szCs w:val="24"/>
        </w:rPr>
        <w:t xml:space="preserve"> y</w:t>
      </w:r>
      <w:r w:rsidR="00014F4D">
        <w:rPr>
          <w:rFonts w:cs="Arial"/>
          <w:szCs w:val="24"/>
        </w:rPr>
        <w:t xml:space="preserve"> </w:t>
      </w:r>
      <w:r>
        <w:rPr>
          <w:rFonts w:cs="Arial"/>
          <w:szCs w:val="24"/>
        </w:rPr>
        <w:t>estar en pose</w:t>
      </w:r>
      <w:r w:rsidR="00014F4D">
        <w:rPr>
          <w:rFonts w:cs="Arial"/>
          <w:szCs w:val="24"/>
        </w:rPr>
        <w:t>sión</w:t>
      </w:r>
      <w:r>
        <w:rPr>
          <w:rFonts w:cs="Arial"/>
          <w:szCs w:val="24"/>
        </w:rPr>
        <w:t xml:space="preserve"> de otras licencia</w:t>
      </w:r>
      <w:r w:rsidR="00014F4D">
        <w:rPr>
          <w:rFonts w:cs="Arial"/>
          <w:szCs w:val="24"/>
        </w:rPr>
        <w:t>s</w:t>
      </w:r>
      <w:r>
        <w:rPr>
          <w:rFonts w:cs="Arial"/>
          <w:szCs w:val="24"/>
        </w:rPr>
        <w:t>, autorizaciones u otros t</w:t>
      </w:r>
      <w:r w:rsidR="00014F4D">
        <w:rPr>
          <w:rFonts w:cs="Arial"/>
          <w:szCs w:val="24"/>
        </w:rPr>
        <w:t>í</w:t>
      </w:r>
      <w:r>
        <w:rPr>
          <w:rFonts w:cs="Arial"/>
          <w:szCs w:val="24"/>
        </w:rPr>
        <w:t>tulos de intervenci</w:t>
      </w:r>
      <w:r w:rsidR="00014F4D">
        <w:rPr>
          <w:rFonts w:cs="Arial"/>
          <w:szCs w:val="24"/>
        </w:rPr>
        <w:t>ón que sean exigidos por</w:t>
      </w:r>
      <w:r>
        <w:rPr>
          <w:rFonts w:cs="Arial"/>
          <w:szCs w:val="24"/>
        </w:rPr>
        <w:t xml:space="preserve"> otros </w:t>
      </w:r>
      <w:r w:rsidR="00B153A1">
        <w:rPr>
          <w:rFonts w:cs="Arial"/>
          <w:szCs w:val="24"/>
        </w:rPr>
        <w:t>o</w:t>
      </w:r>
      <w:r>
        <w:rPr>
          <w:rFonts w:cs="Arial"/>
          <w:szCs w:val="24"/>
        </w:rPr>
        <w:t>rganismos en virtud de sus respectivas competencias</w:t>
      </w:r>
      <w:r w:rsidR="00014F4D">
        <w:rPr>
          <w:rFonts w:cs="Arial"/>
          <w:szCs w:val="24"/>
        </w:rPr>
        <w:t>.</w:t>
      </w:r>
      <w:r>
        <w:rPr>
          <w:rFonts w:cs="Arial"/>
          <w:szCs w:val="24"/>
        </w:rPr>
        <w:t xml:space="preserve"> Dicha presentación permitirá al interesado utilizar la clasificación </w:t>
      </w:r>
      <w:r w:rsidR="00014F4D">
        <w:rPr>
          <w:rFonts w:cs="Arial"/>
          <w:szCs w:val="24"/>
        </w:rPr>
        <w:t>consig</w:t>
      </w:r>
      <w:r>
        <w:rPr>
          <w:rFonts w:cs="Arial"/>
          <w:szCs w:val="24"/>
        </w:rPr>
        <w:t>nad</w:t>
      </w:r>
      <w:r w:rsidR="00014F4D">
        <w:rPr>
          <w:rFonts w:cs="Arial"/>
          <w:szCs w:val="24"/>
        </w:rPr>
        <w:t>a</w:t>
      </w:r>
      <w:r>
        <w:rPr>
          <w:rFonts w:cs="Arial"/>
          <w:szCs w:val="24"/>
        </w:rPr>
        <w:t xml:space="preserve"> </w:t>
      </w:r>
      <w:r w:rsidR="00014F4D">
        <w:rPr>
          <w:rFonts w:cs="Arial"/>
          <w:szCs w:val="24"/>
        </w:rPr>
        <w:t>en</w:t>
      </w:r>
      <w:r>
        <w:rPr>
          <w:rFonts w:cs="Arial"/>
          <w:szCs w:val="24"/>
        </w:rPr>
        <w:t xml:space="preserve"> su declaración responsable, y su inscripción en </w:t>
      </w:r>
      <w:r w:rsidR="00014F4D">
        <w:rPr>
          <w:rFonts w:cs="Arial"/>
          <w:szCs w:val="24"/>
        </w:rPr>
        <w:t>el</w:t>
      </w:r>
      <w:r>
        <w:rPr>
          <w:rFonts w:cs="Arial"/>
          <w:szCs w:val="24"/>
        </w:rPr>
        <w:t xml:space="preserve"> R</w:t>
      </w:r>
      <w:r w:rsidR="00014F4D">
        <w:rPr>
          <w:rFonts w:cs="Arial"/>
          <w:szCs w:val="24"/>
        </w:rPr>
        <w:t>egi</w:t>
      </w:r>
      <w:r>
        <w:rPr>
          <w:rFonts w:cs="Arial"/>
          <w:szCs w:val="24"/>
        </w:rPr>
        <w:t>stro de Empresas y Activid</w:t>
      </w:r>
      <w:r w:rsidR="00014F4D">
        <w:rPr>
          <w:rFonts w:cs="Arial"/>
          <w:szCs w:val="24"/>
        </w:rPr>
        <w:t>a</w:t>
      </w:r>
      <w:r>
        <w:rPr>
          <w:rFonts w:cs="Arial"/>
          <w:szCs w:val="24"/>
        </w:rPr>
        <w:t>des Tur</w:t>
      </w:r>
      <w:r w:rsidR="00014F4D">
        <w:rPr>
          <w:rFonts w:cs="Arial"/>
          <w:szCs w:val="24"/>
        </w:rPr>
        <w:t>í</w:t>
      </w:r>
      <w:r>
        <w:rPr>
          <w:rFonts w:cs="Arial"/>
          <w:szCs w:val="24"/>
        </w:rPr>
        <w:t xml:space="preserve">sticas de la Región de </w:t>
      </w:r>
      <w:r w:rsidR="00014F4D">
        <w:rPr>
          <w:rFonts w:cs="Arial"/>
          <w:szCs w:val="24"/>
        </w:rPr>
        <w:t>M</w:t>
      </w:r>
      <w:r>
        <w:rPr>
          <w:rFonts w:cs="Arial"/>
          <w:szCs w:val="24"/>
        </w:rPr>
        <w:t>urc</w:t>
      </w:r>
      <w:r w:rsidR="00014F4D">
        <w:rPr>
          <w:rFonts w:cs="Arial"/>
          <w:szCs w:val="24"/>
        </w:rPr>
        <w:t>ia</w:t>
      </w:r>
      <w:r>
        <w:rPr>
          <w:rFonts w:cs="Arial"/>
          <w:szCs w:val="24"/>
        </w:rPr>
        <w:t>, sin p</w:t>
      </w:r>
      <w:r w:rsidR="00014F4D">
        <w:rPr>
          <w:rFonts w:cs="Arial"/>
          <w:szCs w:val="24"/>
        </w:rPr>
        <w:t>erjuicio</w:t>
      </w:r>
      <w:r>
        <w:rPr>
          <w:rFonts w:cs="Arial"/>
          <w:szCs w:val="24"/>
        </w:rPr>
        <w:t xml:space="preserve"> de lo que resulte del procedim</w:t>
      </w:r>
      <w:r w:rsidR="0096346F">
        <w:rPr>
          <w:rFonts w:cs="Arial"/>
          <w:szCs w:val="24"/>
        </w:rPr>
        <w:t>iento</w:t>
      </w:r>
      <w:r>
        <w:rPr>
          <w:rFonts w:cs="Arial"/>
          <w:szCs w:val="24"/>
        </w:rPr>
        <w:t xml:space="preserve"> de comprobación.</w:t>
      </w:r>
    </w:p>
    <w:p w:rsidR="001B65F1" w:rsidRPr="00940C70" w:rsidRDefault="001B65F1" w:rsidP="00E65F3D">
      <w:pPr>
        <w:rPr>
          <w:rFonts w:ascii="Arial" w:hAnsi="Arial" w:cs="Arial"/>
          <w:sz w:val="24"/>
          <w:szCs w:val="24"/>
        </w:rPr>
      </w:pPr>
    </w:p>
    <w:p w:rsidR="006C6A8E" w:rsidRDefault="006C6A8E" w:rsidP="00D00B56">
      <w:pPr>
        <w:rPr>
          <w:rFonts w:ascii="Arial" w:hAnsi="Arial" w:cs="Arial"/>
          <w:i/>
          <w:sz w:val="24"/>
          <w:szCs w:val="24"/>
        </w:rPr>
      </w:pPr>
      <w:r>
        <w:rPr>
          <w:rFonts w:ascii="Arial" w:hAnsi="Arial" w:cs="Arial"/>
          <w:sz w:val="24"/>
          <w:szCs w:val="24"/>
        </w:rPr>
        <w:t xml:space="preserve">Artículo 8. </w:t>
      </w:r>
      <w:r>
        <w:rPr>
          <w:rFonts w:ascii="Arial" w:hAnsi="Arial" w:cs="Arial"/>
          <w:i/>
          <w:sz w:val="24"/>
          <w:szCs w:val="24"/>
        </w:rPr>
        <w:t>Comprobación e inspección.</w:t>
      </w:r>
    </w:p>
    <w:p w:rsidR="006C6A8E" w:rsidRPr="006C6A8E" w:rsidRDefault="006C6A8E" w:rsidP="00D00B56">
      <w:pPr>
        <w:rPr>
          <w:rFonts w:ascii="Arial" w:hAnsi="Arial" w:cs="Arial"/>
          <w:sz w:val="24"/>
          <w:szCs w:val="24"/>
        </w:rPr>
      </w:pPr>
    </w:p>
    <w:p w:rsidR="00D00B56" w:rsidRPr="006C6A8E" w:rsidRDefault="00D00B56" w:rsidP="006C6A8E">
      <w:pPr>
        <w:pStyle w:val="Prrafodelista"/>
        <w:numPr>
          <w:ilvl w:val="6"/>
          <w:numId w:val="26"/>
        </w:numPr>
        <w:rPr>
          <w:rFonts w:ascii="Arial" w:hAnsi="Arial" w:cs="Arial"/>
          <w:sz w:val="24"/>
          <w:szCs w:val="24"/>
        </w:rPr>
      </w:pPr>
      <w:r w:rsidRPr="006C6A8E">
        <w:rPr>
          <w:rFonts w:ascii="Arial" w:hAnsi="Arial" w:cs="Arial"/>
          <w:sz w:val="24"/>
          <w:szCs w:val="24"/>
        </w:rPr>
        <w:t>El organismo competente en materia de turismo comprobará la veracidad de los datos o manifestaciones reseñadas en la declaración responsable solicitando la documentación corresp</w:t>
      </w:r>
      <w:r w:rsidR="00205DEA">
        <w:rPr>
          <w:rFonts w:ascii="Arial" w:hAnsi="Arial" w:cs="Arial"/>
          <w:sz w:val="24"/>
          <w:szCs w:val="24"/>
        </w:rPr>
        <w:t xml:space="preserve">ondiente, según lo indicado en el </w:t>
      </w:r>
      <w:r w:rsidRPr="006C6A8E">
        <w:rPr>
          <w:rFonts w:ascii="Arial" w:hAnsi="Arial" w:cs="Arial"/>
          <w:sz w:val="24"/>
          <w:szCs w:val="24"/>
        </w:rPr>
        <w:t xml:space="preserve">artículo 20.2 de la Ley 12/2013, de 20 de diciembre, y </w:t>
      </w:r>
      <w:r w:rsidR="00205DEA">
        <w:rPr>
          <w:rFonts w:ascii="Arial" w:hAnsi="Arial" w:cs="Arial"/>
          <w:sz w:val="24"/>
          <w:szCs w:val="24"/>
        </w:rPr>
        <w:t xml:space="preserve">en el artículo </w:t>
      </w:r>
      <w:r w:rsidRPr="006C6A8E">
        <w:rPr>
          <w:rFonts w:ascii="Arial" w:hAnsi="Arial" w:cs="Arial"/>
          <w:sz w:val="24"/>
          <w:szCs w:val="24"/>
        </w:rPr>
        <w:t xml:space="preserve">69.4 de la Ley 39/2015, de 1 de octubre. </w:t>
      </w:r>
    </w:p>
    <w:p w:rsidR="006C6A8E" w:rsidRPr="006C6A8E" w:rsidRDefault="006C6A8E" w:rsidP="006C6A8E">
      <w:pPr>
        <w:pStyle w:val="Prrafodelista"/>
        <w:ind w:left="0"/>
        <w:rPr>
          <w:rFonts w:ascii="Arial" w:hAnsi="Arial" w:cs="Arial"/>
          <w:sz w:val="24"/>
          <w:szCs w:val="24"/>
        </w:rPr>
      </w:pPr>
    </w:p>
    <w:p w:rsidR="006C6A8E" w:rsidRDefault="00D00B56" w:rsidP="00D00B56">
      <w:pPr>
        <w:rPr>
          <w:rFonts w:ascii="Arial" w:hAnsi="Arial" w:cs="Arial"/>
          <w:sz w:val="24"/>
          <w:szCs w:val="24"/>
        </w:rPr>
      </w:pPr>
      <w:r w:rsidRPr="00D00B56">
        <w:rPr>
          <w:rFonts w:ascii="Arial" w:hAnsi="Arial" w:cs="Arial"/>
          <w:sz w:val="24"/>
          <w:szCs w:val="24"/>
        </w:rPr>
        <w:t xml:space="preserve">A tal efecto el órgano competente, tras la presentación de cada declaración responsable, iniciará de oficio el correspondiente procedimiento de comprobación de lo </w:t>
      </w:r>
      <w:r w:rsidR="006C6A8E">
        <w:rPr>
          <w:rFonts w:ascii="Arial" w:hAnsi="Arial" w:cs="Arial"/>
          <w:sz w:val="24"/>
          <w:szCs w:val="24"/>
        </w:rPr>
        <w:t>en ella</w:t>
      </w:r>
      <w:r w:rsidRPr="00D00B56">
        <w:rPr>
          <w:rFonts w:ascii="Arial" w:hAnsi="Arial" w:cs="Arial"/>
          <w:sz w:val="24"/>
          <w:szCs w:val="24"/>
        </w:rPr>
        <w:t xml:space="preserve"> consignado, que deberá resolver y notificar en el plazo de tres meses, quedando en otro caso incurso en caducidad.</w:t>
      </w:r>
    </w:p>
    <w:p w:rsidR="006C6A8E" w:rsidRDefault="006C6A8E" w:rsidP="00D00B56">
      <w:pPr>
        <w:rPr>
          <w:rFonts w:ascii="Arial" w:hAnsi="Arial" w:cs="Arial"/>
          <w:sz w:val="24"/>
          <w:szCs w:val="24"/>
        </w:rPr>
      </w:pPr>
    </w:p>
    <w:p w:rsidR="00D00B56" w:rsidRDefault="00D00B56" w:rsidP="00D00B56">
      <w:pPr>
        <w:rPr>
          <w:rFonts w:ascii="Arial" w:hAnsi="Arial" w:cs="Arial"/>
          <w:sz w:val="24"/>
          <w:szCs w:val="24"/>
        </w:rPr>
      </w:pPr>
      <w:r w:rsidRPr="00D00B56">
        <w:rPr>
          <w:rFonts w:ascii="Arial" w:hAnsi="Arial" w:cs="Arial"/>
          <w:sz w:val="24"/>
          <w:szCs w:val="24"/>
        </w:rPr>
        <w:t>Tras dictarse la correspondiente resolución sobre la clasificación</w:t>
      </w:r>
      <w:r w:rsidR="006C6A8E">
        <w:rPr>
          <w:rFonts w:ascii="Arial" w:hAnsi="Arial" w:cs="Arial"/>
          <w:sz w:val="24"/>
          <w:szCs w:val="24"/>
        </w:rPr>
        <w:t xml:space="preserve"> de </w:t>
      </w:r>
      <w:r w:rsidRPr="00D00B56">
        <w:rPr>
          <w:rFonts w:ascii="Arial" w:hAnsi="Arial" w:cs="Arial"/>
          <w:sz w:val="24"/>
          <w:szCs w:val="24"/>
        </w:rPr>
        <w:t>l</w:t>
      </w:r>
      <w:r w:rsidR="006C6A8E">
        <w:rPr>
          <w:rFonts w:ascii="Arial" w:hAnsi="Arial" w:cs="Arial"/>
          <w:sz w:val="24"/>
          <w:szCs w:val="24"/>
        </w:rPr>
        <w:t>a actividad</w:t>
      </w:r>
      <w:r w:rsidRPr="00D00B56">
        <w:rPr>
          <w:rFonts w:ascii="Arial" w:hAnsi="Arial" w:cs="Arial"/>
          <w:sz w:val="24"/>
          <w:szCs w:val="24"/>
        </w:rPr>
        <w:t>, se procederá a trasladar su contenido al Registro de Empresas y Actividades Turísticas, salvo que dicha resolución declare que no procede reconocer administrativamente tal clasificación, en cuyo caso se cancelará la inscripción previa.</w:t>
      </w:r>
    </w:p>
    <w:p w:rsidR="006C6A8E" w:rsidRPr="00D00B56" w:rsidRDefault="006C6A8E" w:rsidP="00D00B56">
      <w:pPr>
        <w:rPr>
          <w:rFonts w:ascii="Arial" w:hAnsi="Arial" w:cs="Arial"/>
          <w:sz w:val="24"/>
          <w:szCs w:val="24"/>
        </w:rPr>
      </w:pPr>
    </w:p>
    <w:p w:rsidR="00D00B56" w:rsidRPr="006C6A8E" w:rsidRDefault="00D00B56" w:rsidP="006C6A8E">
      <w:pPr>
        <w:pStyle w:val="Prrafodelista"/>
        <w:numPr>
          <w:ilvl w:val="6"/>
          <w:numId w:val="26"/>
        </w:numPr>
        <w:rPr>
          <w:rFonts w:ascii="Arial" w:hAnsi="Arial" w:cs="Arial"/>
          <w:sz w:val="24"/>
          <w:szCs w:val="24"/>
        </w:rPr>
      </w:pPr>
      <w:r w:rsidRPr="006C6A8E">
        <w:rPr>
          <w:rFonts w:ascii="Arial" w:hAnsi="Arial" w:cs="Arial"/>
          <w:sz w:val="24"/>
          <w:szCs w:val="24"/>
        </w:rPr>
        <w:t>La inexactitud, falsedad u omisión, de carácter esencial, de cualquier dato o información que se incorpore a la declaración responsable, o la no presentación ante la Administración de la misma, determina la imposibilidad de continuar con la actividad afectada, tras la tramitación del correspondiente expediente, previo trá</w:t>
      </w:r>
      <w:r w:rsidR="00BA285C">
        <w:rPr>
          <w:rFonts w:ascii="Arial" w:hAnsi="Arial" w:cs="Arial"/>
          <w:sz w:val="24"/>
          <w:szCs w:val="24"/>
        </w:rPr>
        <w:t xml:space="preserve">mite de audiencia al interesado, </w:t>
      </w:r>
      <w:r w:rsidR="00BA285C" w:rsidRPr="00BA285C">
        <w:rPr>
          <w:rFonts w:ascii="Arial" w:hAnsi="Arial" w:cs="Arial"/>
          <w:sz w:val="24"/>
          <w:szCs w:val="24"/>
        </w:rPr>
        <w:t>sin perjuicio de las responsabilidades penales, civiles o administrativas a que hubiera lugar</w:t>
      </w:r>
    </w:p>
    <w:p w:rsidR="006C6A8E" w:rsidRPr="006C6A8E" w:rsidRDefault="006C6A8E" w:rsidP="006C6A8E">
      <w:pPr>
        <w:pStyle w:val="Prrafodelista"/>
        <w:ind w:left="0"/>
        <w:rPr>
          <w:rFonts w:ascii="Arial" w:hAnsi="Arial" w:cs="Arial"/>
          <w:sz w:val="24"/>
          <w:szCs w:val="24"/>
        </w:rPr>
      </w:pPr>
    </w:p>
    <w:p w:rsidR="00D00B56" w:rsidRDefault="00D00B56" w:rsidP="00D00B56">
      <w:pPr>
        <w:rPr>
          <w:rFonts w:ascii="Arial" w:hAnsi="Arial" w:cs="Arial"/>
          <w:sz w:val="24"/>
          <w:szCs w:val="24"/>
        </w:rPr>
      </w:pPr>
      <w:r w:rsidRPr="00D00B56">
        <w:rPr>
          <w:rFonts w:ascii="Arial" w:hAnsi="Arial" w:cs="Arial"/>
          <w:sz w:val="24"/>
          <w:szCs w:val="24"/>
        </w:rPr>
        <w:t xml:space="preserve">3. Sin perjuicio de lo </w:t>
      </w:r>
      <w:r w:rsidR="00783FBE">
        <w:rPr>
          <w:rFonts w:ascii="Arial" w:hAnsi="Arial" w:cs="Arial"/>
          <w:sz w:val="24"/>
          <w:szCs w:val="24"/>
        </w:rPr>
        <w:t>que resulte de la resolución</w:t>
      </w:r>
      <w:r w:rsidRPr="00D00B56">
        <w:rPr>
          <w:rFonts w:ascii="Arial" w:hAnsi="Arial" w:cs="Arial"/>
          <w:sz w:val="24"/>
          <w:szCs w:val="24"/>
        </w:rPr>
        <w:t xml:space="preserve"> inicial </w:t>
      </w:r>
      <w:r w:rsidR="009D0D13">
        <w:rPr>
          <w:rFonts w:ascii="Arial" w:hAnsi="Arial" w:cs="Arial"/>
          <w:sz w:val="24"/>
          <w:szCs w:val="24"/>
        </w:rPr>
        <w:t xml:space="preserve">del </w:t>
      </w:r>
      <w:r w:rsidRPr="00D00B56">
        <w:rPr>
          <w:rFonts w:ascii="Arial" w:hAnsi="Arial" w:cs="Arial"/>
          <w:sz w:val="24"/>
          <w:szCs w:val="24"/>
        </w:rPr>
        <w:t>procedimiento de comprobación indicado en el número 1</w:t>
      </w:r>
      <w:r w:rsidR="00205DEA">
        <w:rPr>
          <w:rFonts w:ascii="Arial" w:hAnsi="Arial" w:cs="Arial"/>
          <w:sz w:val="24"/>
          <w:szCs w:val="24"/>
        </w:rPr>
        <w:t xml:space="preserve"> de este artículo</w:t>
      </w:r>
      <w:r w:rsidRPr="00D00B56">
        <w:rPr>
          <w:rFonts w:ascii="Arial" w:hAnsi="Arial" w:cs="Arial"/>
          <w:sz w:val="24"/>
          <w:szCs w:val="24"/>
        </w:rPr>
        <w:t>, cuando en cualquier momento posterior a aqu</w:t>
      </w:r>
      <w:r w:rsidR="009949BD">
        <w:rPr>
          <w:rFonts w:ascii="Arial" w:hAnsi="Arial" w:cs="Arial"/>
          <w:sz w:val="24"/>
          <w:szCs w:val="24"/>
        </w:rPr>
        <w:t>él la i</w:t>
      </w:r>
      <w:r w:rsidR="006C6A8E">
        <w:rPr>
          <w:rFonts w:ascii="Arial" w:hAnsi="Arial" w:cs="Arial"/>
          <w:sz w:val="24"/>
          <w:szCs w:val="24"/>
        </w:rPr>
        <w:t>nspección comprobase que la empresa de intermediación turística</w:t>
      </w:r>
      <w:r w:rsidRPr="00D00B56">
        <w:rPr>
          <w:rFonts w:ascii="Arial" w:hAnsi="Arial" w:cs="Arial"/>
          <w:sz w:val="24"/>
          <w:szCs w:val="24"/>
        </w:rPr>
        <w:t xml:space="preserve"> no reúne las condiciones para ostentar la clasificación reconocida, se tramitará de oficio un procedimiento de revisión de la misma, que se regirá por las mismas reglas que el primero, y cuya resolución de fondo dará lugar, en su caso, a la correspondiente baja en el Registro de Empresas y Actividades Turísticas.</w:t>
      </w:r>
    </w:p>
    <w:p w:rsidR="006C6A8E" w:rsidRDefault="006C6A8E" w:rsidP="00D00B56">
      <w:pPr>
        <w:rPr>
          <w:rFonts w:ascii="Arial" w:hAnsi="Arial" w:cs="Arial"/>
          <w:sz w:val="24"/>
          <w:szCs w:val="24"/>
        </w:rPr>
      </w:pPr>
    </w:p>
    <w:p w:rsidR="001B65F1" w:rsidRPr="00D00B56" w:rsidRDefault="00D00B56" w:rsidP="00D00B56">
      <w:pPr>
        <w:rPr>
          <w:rFonts w:ascii="Arial" w:hAnsi="Arial" w:cs="Arial"/>
          <w:sz w:val="24"/>
          <w:szCs w:val="24"/>
        </w:rPr>
      </w:pPr>
      <w:r w:rsidRPr="00D00B56">
        <w:rPr>
          <w:rFonts w:ascii="Arial" w:hAnsi="Arial" w:cs="Arial"/>
          <w:sz w:val="24"/>
          <w:szCs w:val="24"/>
        </w:rPr>
        <w:t>4. Los titulares de la</w:t>
      </w:r>
      <w:r w:rsidR="006C6A8E">
        <w:rPr>
          <w:rFonts w:ascii="Arial" w:hAnsi="Arial" w:cs="Arial"/>
          <w:sz w:val="24"/>
          <w:szCs w:val="24"/>
        </w:rPr>
        <w:t>s</w:t>
      </w:r>
      <w:r w:rsidRPr="00D00B56">
        <w:rPr>
          <w:rFonts w:ascii="Arial" w:hAnsi="Arial" w:cs="Arial"/>
          <w:sz w:val="24"/>
          <w:szCs w:val="24"/>
        </w:rPr>
        <w:t xml:space="preserve"> </w:t>
      </w:r>
      <w:r w:rsidR="006C6A8E">
        <w:rPr>
          <w:rFonts w:ascii="Arial" w:hAnsi="Arial" w:cs="Arial"/>
          <w:sz w:val="24"/>
          <w:szCs w:val="24"/>
        </w:rPr>
        <w:t>empresas de intermediación turística</w:t>
      </w:r>
      <w:r w:rsidRPr="00D00B56">
        <w:rPr>
          <w:rFonts w:ascii="Arial" w:hAnsi="Arial" w:cs="Arial"/>
          <w:sz w:val="24"/>
          <w:szCs w:val="24"/>
        </w:rPr>
        <w:t>, por sí o a través de sus asociaciones, deberán colaborar con el Instituto de Turismo de la Región de Murcia a efectos de facilitar el ejercicio de las facultades de comprobación e inspección reguladas en el presente decreto.</w:t>
      </w:r>
    </w:p>
    <w:p w:rsidR="00D00B56" w:rsidRDefault="00D00B56" w:rsidP="00D00B56">
      <w:pPr>
        <w:rPr>
          <w:rFonts w:ascii="Arial" w:hAnsi="Arial" w:cs="Arial"/>
          <w:sz w:val="24"/>
          <w:szCs w:val="24"/>
        </w:rPr>
      </w:pPr>
    </w:p>
    <w:p w:rsidR="009949BD" w:rsidRPr="009949BD" w:rsidRDefault="009949BD" w:rsidP="009949BD">
      <w:pPr>
        <w:rPr>
          <w:rFonts w:ascii="Arial" w:hAnsi="Arial" w:cs="Arial"/>
          <w:sz w:val="24"/>
          <w:szCs w:val="24"/>
        </w:rPr>
      </w:pPr>
      <w:r w:rsidRPr="009949BD">
        <w:rPr>
          <w:rFonts w:ascii="Arial" w:hAnsi="Arial" w:cs="Arial"/>
          <w:sz w:val="24"/>
          <w:szCs w:val="24"/>
        </w:rPr>
        <w:t xml:space="preserve">Artículo </w:t>
      </w:r>
      <w:r w:rsidR="00FC10D8">
        <w:rPr>
          <w:rFonts w:ascii="Arial" w:hAnsi="Arial" w:cs="Arial"/>
          <w:sz w:val="24"/>
          <w:szCs w:val="24"/>
        </w:rPr>
        <w:t>9</w:t>
      </w:r>
      <w:r w:rsidRPr="009949BD">
        <w:rPr>
          <w:rFonts w:ascii="Arial" w:hAnsi="Arial" w:cs="Arial"/>
          <w:sz w:val="24"/>
          <w:szCs w:val="24"/>
        </w:rPr>
        <w:t xml:space="preserve">. </w:t>
      </w:r>
      <w:r w:rsidRPr="009949BD">
        <w:rPr>
          <w:rFonts w:ascii="Arial" w:hAnsi="Arial" w:cs="Arial"/>
          <w:i/>
          <w:sz w:val="24"/>
          <w:szCs w:val="24"/>
        </w:rPr>
        <w:t>Modificaciones.</w:t>
      </w:r>
    </w:p>
    <w:p w:rsidR="009949BD" w:rsidRPr="009949BD" w:rsidRDefault="009949BD" w:rsidP="009949BD">
      <w:pPr>
        <w:rPr>
          <w:rFonts w:ascii="Arial" w:hAnsi="Arial" w:cs="Arial"/>
          <w:sz w:val="24"/>
          <w:szCs w:val="24"/>
        </w:rPr>
      </w:pPr>
    </w:p>
    <w:p w:rsidR="009949BD" w:rsidRPr="009949BD" w:rsidRDefault="009949BD" w:rsidP="009949BD">
      <w:pPr>
        <w:rPr>
          <w:rFonts w:ascii="Arial" w:hAnsi="Arial" w:cs="Arial"/>
          <w:sz w:val="24"/>
          <w:szCs w:val="24"/>
        </w:rPr>
      </w:pPr>
      <w:r w:rsidRPr="009949BD">
        <w:rPr>
          <w:rFonts w:ascii="Arial" w:hAnsi="Arial" w:cs="Arial"/>
          <w:sz w:val="24"/>
          <w:szCs w:val="24"/>
        </w:rPr>
        <w:t xml:space="preserve">1. Los titulares de las empresas de intermediación turística deberán comunicar al Instituto de Turismo de la Región de Murcia cualquier cambio en la titularidad, denominación, actividad o cualquier modificación que afecte a las condiciones en que se otorgó la </w:t>
      </w:r>
      <w:r w:rsidRPr="009949BD">
        <w:rPr>
          <w:rFonts w:ascii="Arial" w:hAnsi="Arial" w:cs="Arial"/>
          <w:sz w:val="24"/>
          <w:szCs w:val="24"/>
        </w:rPr>
        <w:lastRenderedPageBreak/>
        <w:t>clasificación turística y que fueron tomadas en consideración para determinar esta última y que afecte a los datos que figuran en el Registro de Empresas y Actividades Turísticas.</w:t>
      </w:r>
    </w:p>
    <w:p w:rsidR="009949BD" w:rsidRPr="009949BD" w:rsidRDefault="009949BD" w:rsidP="009949BD">
      <w:pPr>
        <w:rPr>
          <w:rFonts w:ascii="Arial" w:hAnsi="Arial" w:cs="Arial"/>
          <w:sz w:val="24"/>
          <w:szCs w:val="24"/>
        </w:rPr>
      </w:pPr>
    </w:p>
    <w:p w:rsidR="009949BD" w:rsidRDefault="009949BD" w:rsidP="009949BD">
      <w:pPr>
        <w:rPr>
          <w:rFonts w:ascii="Arial" w:hAnsi="Arial" w:cs="Arial"/>
          <w:sz w:val="24"/>
          <w:szCs w:val="24"/>
        </w:rPr>
      </w:pPr>
      <w:r w:rsidRPr="009949BD">
        <w:rPr>
          <w:rFonts w:ascii="Arial" w:hAnsi="Arial" w:cs="Arial"/>
          <w:sz w:val="24"/>
          <w:szCs w:val="24"/>
        </w:rPr>
        <w:t>2. Cualquier modificación podrá suponer la adecuación o la pérdida de la clasificación de la empresa de intermediación, tramitándose el correspondiente expediente con audiencia del interesado que concluirá con la resolución que corresponda</w:t>
      </w:r>
      <w:r w:rsidR="00572E29">
        <w:rPr>
          <w:rFonts w:ascii="Arial" w:hAnsi="Arial" w:cs="Arial"/>
          <w:sz w:val="24"/>
          <w:szCs w:val="24"/>
        </w:rPr>
        <w:t>.</w:t>
      </w:r>
    </w:p>
    <w:p w:rsidR="009949BD" w:rsidRDefault="009949BD" w:rsidP="00D00B56">
      <w:pPr>
        <w:rPr>
          <w:rFonts w:ascii="Arial" w:hAnsi="Arial" w:cs="Arial"/>
          <w:sz w:val="24"/>
          <w:szCs w:val="24"/>
        </w:rPr>
      </w:pPr>
    </w:p>
    <w:p w:rsidR="00572E29" w:rsidRPr="00572E29" w:rsidRDefault="00572E29" w:rsidP="00572E29">
      <w:pPr>
        <w:rPr>
          <w:rFonts w:ascii="Arial" w:hAnsi="Arial" w:cs="Arial"/>
          <w:sz w:val="24"/>
          <w:szCs w:val="24"/>
        </w:rPr>
      </w:pPr>
      <w:r w:rsidRPr="00572E29">
        <w:rPr>
          <w:rFonts w:ascii="Arial" w:hAnsi="Arial" w:cs="Arial"/>
          <w:sz w:val="24"/>
          <w:szCs w:val="24"/>
        </w:rPr>
        <w:t>Artículo 1</w:t>
      </w:r>
      <w:r w:rsidR="00FC10D8">
        <w:rPr>
          <w:rFonts w:ascii="Arial" w:hAnsi="Arial" w:cs="Arial"/>
          <w:sz w:val="24"/>
          <w:szCs w:val="24"/>
        </w:rPr>
        <w:t>0</w:t>
      </w:r>
      <w:r w:rsidRPr="00572E29">
        <w:rPr>
          <w:rFonts w:ascii="Arial" w:hAnsi="Arial" w:cs="Arial"/>
          <w:sz w:val="24"/>
          <w:szCs w:val="24"/>
        </w:rPr>
        <w:t>. Cese de las actividades.</w:t>
      </w:r>
    </w:p>
    <w:p w:rsidR="00572E29" w:rsidRPr="00572E29" w:rsidRDefault="00572E29" w:rsidP="00572E29">
      <w:pPr>
        <w:rPr>
          <w:rFonts w:ascii="Arial" w:hAnsi="Arial" w:cs="Arial"/>
          <w:sz w:val="24"/>
          <w:szCs w:val="24"/>
        </w:rPr>
      </w:pPr>
    </w:p>
    <w:p w:rsidR="00572E29" w:rsidRPr="00572E29" w:rsidRDefault="00572E29" w:rsidP="00572E29">
      <w:pPr>
        <w:rPr>
          <w:rFonts w:ascii="Arial" w:hAnsi="Arial" w:cs="Arial"/>
          <w:sz w:val="24"/>
          <w:szCs w:val="24"/>
        </w:rPr>
      </w:pPr>
      <w:r w:rsidRPr="00572E29">
        <w:rPr>
          <w:rFonts w:ascii="Arial" w:hAnsi="Arial" w:cs="Arial"/>
          <w:sz w:val="24"/>
          <w:szCs w:val="24"/>
        </w:rPr>
        <w:t>Los titulares de las empresas objeto del presente decreto tienen la obligación de comunicar al órgano competente en materia de turismo el cese de sus actividades, en el plazo de un mes desde que se produzca, a los efectos de anotar su baja en el Registro de Empresas y Actividades Turísticas.</w:t>
      </w:r>
    </w:p>
    <w:p w:rsidR="00572E29" w:rsidRPr="00572E29" w:rsidRDefault="00572E29" w:rsidP="00572E29">
      <w:pPr>
        <w:rPr>
          <w:rFonts w:ascii="Arial" w:hAnsi="Arial" w:cs="Arial"/>
          <w:sz w:val="24"/>
          <w:szCs w:val="24"/>
        </w:rPr>
      </w:pPr>
    </w:p>
    <w:p w:rsidR="00572E29" w:rsidRPr="00572E29" w:rsidRDefault="00FC10D8" w:rsidP="00572E29">
      <w:pPr>
        <w:rPr>
          <w:rFonts w:ascii="Arial" w:hAnsi="Arial" w:cs="Arial"/>
          <w:sz w:val="24"/>
          <w:szCs w:val="24"/>
        </w:rPr>
      </w:pPr>
      <w:r>
        <w:rPr>
          <w:rFonts w:ascii="Arial" w:hAnsi="Arial" w:cs="Arial"/>
          <w:sz w:val="24"/>
          <w:szCs w:val="24"/>
        </w:rPr>
        <w:t>Artículo 11</w:t>
      </w:r>
      <w:r w:rsidR="00572E29" w:rsidRPr="00572E29">
        <w:rPr>
          <w:rFonts w:ascii="Arial" w:hAnsi="Arial" w:cs="Arial"/>
          <w:sz w:val="24"/>
          <w:szCs w:val="24"/>
        </w:rPr>
        <w:t>. Extinción de los efectos de la clasificación.</w:t>
      </w:r>
    </w:p>
    <w:p w:rsidR="00572E29" w:rsidRPr="00572E29" w:rsidRDefault="00572E29" w:rsidP="00572E29">
      <w:pPr>
        <w:rPr>
          <w:rFonts w:ascii="Arial" w:hAnsi="Arial" w:cs="Arial"/>
          <w:sz w:val="24"/>
          <w:szCs w:val="24"/>
        </w:rPr>
      </w:pPr>
    </w:p>
    <w:p w:rsidR="00572E29" w:rsidRPr="00572E29" w:rsidRDefault="00572E29" w:rsidP="00572E29">
      <w:pPr>
        <w:rPr>
          <w:rFonts w:ascii="Arial" w:hAnsi="Arial" w:cs="Arial"/>
          <w:sz w:val="24"/>
          <w:szCs w:val="24"/>
        </w:rPr>
      </w:pPr>
      <w:r w:rsidRPr="00572E29">
        <w:rPr>
          <w:rFonts w:ascii="Arial" w:hAnsi="Arial" w:cs="Arial"/>
          <w:sz w:val="24"/>
          <w:szCs w:val="24"/>
        </w:rPr>
        <w:t>1. Además de lo establecido en el artículo anterior, la clasificación quedará sin efecto y conllevará la correspondiente baja en el Registro de Empresas y Actividades Turísticas de la Región de Murcia, cuando concurra alguno de los siguientes motivos:</w:t>
      </w:r>
    </w:p>
    <w:p w:rsidR="00572E29" w:rsidRPr="00572E29" w:rsidRDefault="00572E29" w:rsidP="00572E29">
      <w:pPr>
        <w:rPr>
          <w:rFonts w:ascii="Arial" w:hAnsi="Arial" w:cs="Arial"/>
          <w:sz w:val="24"/>
          <w:szCs w:val="24"/>
        </w:rPr>
      </w:pPr>
    </w:p>
    <w:p w:rsidR="00572E29" w:rsidRPr="00572E29" w:rsidRDefault="00572E29" w:rsidP="00572E29">
      <w:pPr>
        <w:rPr>
          <w:rFonts w:ascii="Arial" w:hAnsi="Arial" w:cs="Arial"/>
          <w:sz w:val="24"/>
          <w:szCs w:val="24"/>
        </w:rPr>
      </w:pPr>
      <w:r w:rsidRPr="00572E29">
        <w:rPr>
          <w:rFonts w:ascii="Arial" w:hAnsi="Arial" w:cs="Arial"/>
          <w:sz w:val="24"/>
          <w:szCs w:val="24"/>
        </w:rPr>
        <w:t>a)</w:t>
      </w:r>
      <w:r w:rsidRPr="00572E29">
        <w:rPr>
          <w:rFonts w:ascii="Arial" w:hAnsi="Arial" w:cs="Arial"/>
          <w:sz w:val="24"/>
          <w:szCs w:val="24"/>
        </w:rPr>
        <w:tab/>
        <w:t>No comunicar las modificaciones que afecten a los requisitos exigidos para la clasificación.</w:t>
      </w:r>
    </w:p>
    <w:p w:rsidR="00572E29" w:rsidRPr="00572E29" w:rsidRDefault="00572E29" w:rsidP="00572E29">
      <w:pPr>
        <w:rPr>
          <w:rFonts w:ascii="Arial" w:hAnsi="Arial" w:cs="Arial"/>
          <w:sz w:val="24"/>
          <w:szCs w:val="24"/>
        </w:rPr>
      </w:pPr>
    </w:p>
    <w:p w:rsidR="00572E29" w:rsidRPr="00572E29" w:rsidRDefault="00572E29" w:rsidP="00572E29">
      <w:pPr>
        <w:rPr>
          <w:rFonts w:ascii="Arial" w:hAnsi="Arial" w:cs="Arial"/>
          <w:sz w:val="24"/>
          <w:szCs w:val="24"/>
        </w:rPr>
      </w:pPr>
      <w:r w:rsidRPr="00572E29">
        <w:rPr>
          <w:rFonts w:ascii="Arial" w:hAnsi="Arial" w:cs="Arial"/>
          <w:sz w:val="24"/>
          <w:szCs w:val="24"/>
        </w:rPr>
        <w:t>b)</w:t>
      </w:r>
      <w:r w:rsidRPr="00572E29">
        <w:rPr>
          <w:rFonts w:ascii="Arial" w:hAnsi="Arial" w:cs="Arial"/>
          <w:sz w:val="24"/>
          <w:szCs w:val="24"/>
        </w:rPr>
        <w:tab/>
        <w:t>No mantener vigentes la garantía, cuando esta sea exigible, o la póliza de seguro previsto en el presente decreto.</w:t>
      </w:r>
    </w:p>
    <w:p w:rsidR="00572E29" w:rsidRPr="00572E29" w:rsidRDefault="00572E29" w:rsidP="00572E29">
      <w:pPr>
        <w:rPr>
          <w:rFonts w:ascii="Arial" w:hAnsi="Arial" w:cs="Arial"/>
          <w:sz w:val="24"/>
          <w:szCs w:val="24"/>
        </w:rPr>
      </w:pPr>
    </w:p>
    <w:p w:rsidR="00572E29" w:rsidRPr="00572E29" w:rsidRDefault="00572E29" w:rsidP="00572E29">
      <w:pPr>
        <w:rPr>
          <w:rFonts w:ascii="Arial" w:hAnsi="Arial" w:cs="Arial"/>
          <w:sz w:val="24"/>
          <w:szCs w:val="24"/>
        </w:rPr>
      </w:pPr>
      <w:r w:rsidRPr="00572E29">
        <w:rPr>
          <w:rFonts w:ascii="Arial" w:hAnsi="Arial" w:cs="Arial"/>
          <w:sz w:val="24"/>
          <w:szCs w:val="24"/>
        </w:rPr>
        <w:t>c)</w:t>
      </w:r>
      <w:r w:rsidRPr="00572E29">
        <w:rPr>
          <w:rFonts w:ascii="Arial" w:hAnsi="Arial" w:cs="Arial"/>
          <w:sz w:val="24"/>
          <w:szCs w:val="24"/>
        </w:rPr>
        <w:tab/>
        <w:t>Las causas previstas en el ordenamiento jurídico para la extinción de las sociedades mercantiles.</w:t>
      </w:r>
    </w:p>
    <w:p w:rsidR="00572E29" w:rsidRPr="00572E29" w:rsidRDefault="00572E29" w:rsidP="00572E29">
      <w:pPr>
        <w:rPr>
          <w:rFonts w:ascii="Arial" w:hAnsi="Arial" w:cs="Arial"/>
          <w:sz w:val="24"/>
          <w:szCs w:val="24"/>
        </w:rPr>
      </w:pPr>
    </w:p>
    <w:p w:rsidR="00572E29" w:rsidRDefault="00572E29" w:rsidP="00572E29">
      <w:pPr>
        <w:rPr>
          <w:rFonts w:ascii="Arial" w:hAnsi="Arial" w:cs="Arial"/>
          <w:sz w:val="24"/>
          <w:szCs w:val="24"/>
        </w:rPr>
      </w:pPr>
      <w:r w:rsidRPr="00572E29">
        <w:rPr>
          <w:rFonts w:ascii="Arial" w:hAnsi="Arial" w:cs="Arial"/>
          <w:sz w:val="24"/>
          <w:szCs w:val="24"/>
        </w:rPr>
        <w:t>2. La extinción de los efectos de la clasificación por alguna de las causas anteriormente citadas será resuelta motivadamente por el organismo competente en materia de turismo, previa instrucción del oportuno expediente, con audiencia del interesado.</w:t>
      </w:r>
    </w:p>
    <w:p w:rsidR="00572E29" w:rsidRPr="00D00B56" w:rsidRDefault="00572E29" w:rsidP="00D00B56">
      <w:pPr>
        <w:rPr>
          <w:rFonts w:ascii="Arial" w:hAnsi="Arial" w:cs="Arial"/>
          <w:sz w:val="24"/>
          <w:szCs w:val="24"/>
        </w:rPr>
      </w:pPr>
    </w:p>
    <w:p w:rsidR="00C15D38" w:rsidRPr="00C15D38" w:rsidRDefault="001D4C14" w:rsidP="00E65F3D">
      <w:pPr>
        <w:rPr>
          <w:rFonts w:ascii="Arial" w:hAnsi="Arial" w:cs="Arial"/>
          <w:i/>
          <w:sz w:val="24"/>
          <w:szCs w:val="24"/>
        </w:rPr>
      </w:pPr>
      <w:r>
        <w:rPr>
          <w:rFonts w:ascii="Arial" w:hAnsi="Arial" w:cs="Arial"/>
          <w:sz w:val="24"/>
          <w:szCs w:val="24"/>
        </w:rPr>
        <w:t xml:space="preserve">Artículo </w:t>
      </w:r>
      <w:r w:rsidR="00FC10D8">
        <w:rPr>
          <w:rFonts w:ascii="Arial" w:hAnsi="Arial" w:cs="Arial"/>
          <w:sz w:val="24"/>
          <w:szCs w:val="24"/>
        </w:rPr>
        <w:t>12</w:t>
      </w:r>
      <w:r w:rsidR="0088064E">
        <w:rPr>
          <w:rFonts w:ascii="Arial" w:hAnsi="Arial" w:cs="Arial"/>
          <w:sz w:val="24"/>
          <w:szCs w:val="24"/>
        </w:rPr>
        <w:t>.</w:t>
      </w:r>
      <w:r w:rsidR="00C15D38">
        <w:rPr>
          <w:rFonts w:ascii="Arial" w:hAnsi="Arial" w:cs="Arial"/>
          <w:i/>
          <w:sz w:val="24"/>
          <w:szCs w:val="24"/>
        </w:rPr>
        <w:t xml:space="preserve"> Sucursales de empresas de intermediación.</w:t>
      </w:r>
    </w:p>
    <w:p w:rsidR="00C15D38" w:rsidRDefault="00C15D38" w:rsidP="00E65F3D">
      <w:pPr>
        <w:rPr>
          <w:rFonts w:ascii="Arial" w:hAnsi="Arial" w:cs="Arial"/>
          <w:sz w:val="24"/>
          <w:szCs w:val="24"/>
        </w:rPr>
      </w:pPr>
    </w:p>
    <w:p w:rsidR="001B65F1" w:rsidRPr="00EA3EE0" w:rsidRDefault="001B65F1" w:rsidP="00E65F3D">
      <w:pPr>
        <w:rPr>
          <w:rFonts w:ascii="Arial" w:hAnsi="Arial" w:cs="Arial"/>
          <w:sz w:val="24"/>
          <w:szCs w:val="24"/>
        </w:rPr>
      </w:pPr>
      <w:r w:rsidRPr="0088064E">
        <w:rPr>
          <w:rFonts w:ascii="Arial" w:hAnsi="Arial" w:cs="Arial"/>
          <w:sz w:val="24"/>
          <w:szCs w:val="24"/>
        </w:rPr>
        <w:t>Las empresas de intermediación turística radicadas en la Región de Murcia que deseen abrir sucursal o sucursales en la misma deberán presentar declaración responsable en los términos pre</w:t>
      </w:r>
      <w:r w:rsidR="00B338BB">
        <w:rPr>
          <w:rFonts w:ascii="Arial" w:hAnsi="Arial" w:cs="Arial"/>
          <w:sz w:val="24"/>
          <w:szCs w:val="24"/>
        </w:rPr>
        <w:t xml:space="preserve">vistos en el </w:t>
      </w:r>
      <w:r w:rsidR="00C15D38" w:rsidRPr="00EA3EE0">
        <w:rPr>
          <w:rFonts w:ascii="Arial" w:hAnsi="Arial" w:cs="Arial"/>
          <w:sz w:val="24"/>
          <w:szCs w:val="24"/>
        </w:rPr>
        <w:t xml:space="preserve">artículo </w:t>
      </w:r>
      <w:r w:rsidR="00EA3EE0" w:rsidRPr="00EA3EE0">
        <w:rPr>
          <w:rFonts w:ascii="Arial" w:hAnsi="Arial" w:cs="Arial"/>
          <w:sz w:val="24"/>
          <w:szCs w:val="24"/>
        </w:rPr>
        <w:t>7</w:t>
      </w:r>
      <w:r w:rsidR="00C15D38">
        <w:rPr>
          <w:rFonts w:ascii="Arial" w:hAnsi="Arial" w:cs="Arial"/>
          <w:sz w:val="24"/>
          <w:szCs w:val="24"/>
        </w:rPr>
        <w:t>.</w:t>
      </w:r>
    </w:p>
    <w:p w:rsidR="001B65F1" w:rsidRPr="005E4EEB" w:rsidRDefault="001B65F1" w:rsidP="001B65F1">
      <w:pPr>
        <w:rPr>
          <w:rFonts w:ascii="Arial" w:hAnsi="Arial" w:cs="Arial"/>
          <w:sz w:val="24"/>
          <w:szCs w:val="24"/>
        </w:rPr>
      </w:pPr>
    </w:p>
    <w:p w:rsidR="00775EE2" w:rsidRPr="00775EE2" w:rsidRDefault="00775EE2" w:rsidP="00E65F3D">
      <w:pPr>
        <w:rPr>
          <w:rFonts w:ascii="Arial" w:hAnsi="Arial" w:cs="Arial"/>
          <w:i/>
          <w:sz w:val="24"/>
          <w:szCs w:val="24"/>
        </w:rPr>
      </w:pPr>
      <w:r>
        <w:rPr>
          <w:rFonts w:ascii="Arial" w:hAnsi="Arial" w:cs="Arial"/>
          <w:sz w:val="24"/>
          <w:szCs w:val="24"/>
        </w:rPr>
        <w:t xml:space="preserve">Artículo </w:t>
      </w:r>
      <w:r w:rsidR="00FC10D8">
        <w:rPr>
          <w:rFonts w:ascii="Arial" w:hAnsi="Arial" w:cs="Arial"/>
          <w:sz w:val="24"/>
          <w:szCs w:val="24"/>
        </w:rPr>
        <w:t>13</w:t>
      </w:r>
      <w:r>
        <w:rPr>
          <w:rFonts w:ascii="Arial" w:hAnsi="Arial" w:cs="Arial"/>
          <w:sz w:val="24"/>
          <w:szCs w:val="24"/>
        </w:rPr>
        <w:t xml:space="preserve">. </w:t>
      </w:r>
      <w:r>
        <w:rPr>
          <w:rFonts w:ascii="Arial" w:hAnsi="Arial" w:cs="Arial"/>
          <w:i/>
          <w:sz w:val="24"/>
          <w:szCs w:val="24"/>
        </w:rPr>
        <w:t>Empresas de intermediación turística radicadas en otra Comunidad Autónoma o Estado miembro.</w:t>
      </w:r>
    </w:p>
    <w:p w:rsidR="00775EE2" w:rsidRDefault="00775EE2" w:rsidP="00E65F3D">
      <w:pPr>
        <w:rPr>
          <w:rFonts w:ascii="Arial" w:hAnsi="Arial" w:cs="Arial"/>
          <w:sz w:val="24"/>
          <w:szCs w:val="24"/>
        </w:rPr>
      </w:pPr>
    </w:p>
    <w:p w:rsidR="001B65F1" w:rsidRPr="0088064E" w:rsidRDefault="001B65F1" w:rsidP="00E65F3D">
      <w:pPr>
        <w:rPr>
          <w:rFonts w:ascii="Arial" w:hAnsi="Arial" w:cs="Arial"/>
          <w:sz w:val="24"/>
          <w:szCs w:val="24"/>
        </w:rPr>
      </w:pPr>
      <w:r w:rsidRPr="0088064E">
        <w:rPr>
          <w:rFonts w:ascii="Arial" w:hAnsi="Arial" w:cs="Arial"/>
          <w:sz w:val="24"/>
          <w:szCs w:val="24"/>
        </w:rPr>
        <w:t xml:space="preserve">Las empresas de intermediación turística legalmente establecidas en otra Comunidad Autónoma, Estado miembro de la Unión Europea o perteneciente al Acuerdo sobre Espacio Económico Europeo podrán prestar sus servicios y establecer libremente sucursales en la Comunidad Autónoma de la Región de Murcia para el ejercicio de su </w:t>
      </w:r>
      <w:r w:rsidR="00B338BB" w:rsidRPr="0088064E">
        <w:rPr>
          <w:rFonts w:ascii="Arial" w:hAnsi="Arial" w:cs="Arial"/>
          <w:sz w:val="24"/>
          <w:szCs w:val="24"/>
        </w:rPr>
        <w:t>actividad,</w:t>
      </w:r>
      <w:r w:rsidRPr="0088064E">
        <w:rPr>
          <w:rFonts w:ascii="Arial" w:hAnsi="Arial" w:cs="Arial"/>
          <w:sz w:val="24"/>
          <w:szCs w:val="24"/>
        </w:rPr>
        <w:t xml:space="preserve"> presentando una declaración responsable en los términos re</w:t>
      </w:r>
      <w:r w:rsidR="00B338BB">
        <w:rPr>
          <w:rFonts w:ascii="Arial" w:hAnsi="Arial" w:cs="Arial"/>
          <w:sz w:val="24"/>
          <w:szCs w:val="24"/>
        </w:rPr>
        <w:t xml:space="preserve">cogidos en el </w:t>
      </w:r>
      <w:r w:rsidR="00B338BB" w:rsidRPr="00EA3EE0">
        <w:rPr>
          <w:rFonts w:ascii="Arial" w:hAnsi="Arial" w:cs="Arial"/>
          <w:sz w:val="24"/>
          <w:szCs w:val="24"/>
        </w:rPr>
        <w:t>artículo</w:t>
      </w:r>
      <w:r w:rsidR="00775EE2" w:rsidRPr="00EA3EE0">
        <w:rPr>
          <w:rFonts w:ascii="Arial" w:hAnsi="Arial" w:cs="Arial"/>
          <w:sz w:val="24"/>
          <w:szCs w:val="24"/>
        </w:rPr>
        <w:t xml:space="preserve"> </w:t>
      </w:r>
      <w:r w:rsidR="00EA3EE0" w:rsidRPr="00EA3EE0">
        <w:rPr>
          <w:rFonts w:ascii="Arial" w:hAnsi="Arial" w:cs="Arial"/>
          <w:sz w:val="24"/>
          <w:szCs w:val="24"/>
        </w:rPr>
        <w:t>7</w:t>
      </w:r>
      <w:r w:rsidRPr="0088064E">
        <w:rPr>
          <w:rFonts w:ascii="Arial" w:hAnsi="Arial" w:cs="Arial"/>
          <w:sz w:val="24"/>
          <w:szCs w:val="24"/>
        </w:rPr>
        <w:t xml:space="preserve">. El órgano competente en materia de turismo podrá comprobar que se dispone de </w:t>
      </w:r>
      <w:r w:rsidR="00572E29">
        <w:rPr>
          <w:rFonts w:ascii="Arial" w:hAnsi="Arial" w:cs="Arial"/>
          <w:sz w:val="24"/>
          <w:szCs w:val="24"/>
        </w:rPr>
        <w:t>garantía</w:t>
      </w:r>
      <w:r w:rsidRPr="0088064E">
        <w:rPr>
          <w:rFonts w:ascii="Arial" w:hAnsi="Arial" w:cs="Arial"/>
          <w:sz w:val="24"/>
          <w:szCs w:val="24"/>
        </w:rPr>
        <w:t xml:space="preserve"> suficiente.</w:t>
      </w:r>
    </w:p>
    <w:p w:rsidR="001B65F1" w:rsidRPr="005E4EEB" w:rsidRDefault="001B65F1" w:rsidP="001B65F1">
      <w:pPr>
        <w:rPr>
          <w:rFonts w:ascii="Arial" w:hAnsi="Arial" w:cs="Arial"/>
          <w:sz w:val="24"/>
          <w:szCs w:val="24"/>
        </w:rPr>
      </w:pPr>
    </w:p>
    <w:p w:rsidR="001B65F1" w:rsidRPr="00B9227C" w:rsidRDefault="001B65F1" w:rsidP="001B65F1">
      <w:pPr>
        <w:rPr>
          <w:rFonts w:ascii="Arial" w:hAnsi="Arial" w:cs="Arial"/>
          <w:sz w:val="24"/>
          <w:szCs w:val="24"/>
        </w:rPr>
      </w:pPr>
      <w:r w:rsidRPr="00B9227C">
        <w:rPr>
          <w:rFonts w:ascii="Arial" w:hAnsi="Arial" w:cs="Arial"/>
          <w:sz w:val="24"/>
          <w:szCs w:val="24"/>
        </w:rPr>
        <w:t xml:space="preserve">Artículo </w:t>
      </w:r>
      <w:r w:rsidR="00FC10D8">
        <w:rPr>
          <w:rFonts w:ascii="Arial" w:hAnsi="Arial" w:cs="Arial"/>
          <w:sz w:val="24"/>
          <w:szCs w:val="24"/>
        </w:rPr>
        <w:t>14</w:t>
      </w:r>
      <w:r w:rsidRPr="00B9227C">
        <w:rPr>
          <w:rFonts w:ascii="Arial" w:hAnsi="Arial" w:cs="Arial"/>
          <w:sz w:val="24"/>
          <w:szCs w:val="24"/>
        </w:rPr>
        <w:t xml:space="preserve">. </w:t>
      </w:r>
      <w:r w:rsidR="00F95444">
        <w:rPr>
          <w:rFonts w:ascii="Arial" w:hAnsi="Arial" w:cs="Arial"/>
          <w:sz w:val="24"/>
          <w:szCs w:val="24"/>
        </w:rPr>
        <w:t>E</w:t>
      </w:r>
      <w:r w:rsidRPr="00B9227C">
        <w:rPr>
          <w:rFonts w:ascii="Arial" w:hAnsi="Arial" w:cs="Arial"/>
          <w:i/>
          <w:sz w:val="24"/>
          <w:szCs w:val="24"/>
        </w:rPr>
        <w:t>mpresas de intermediación turística extranjeras</w:t>
      </w:r>
      <w:r w:rsidR="00B9227C">
        <w:rPr>
          <w:rFonts w:ascii="Arial" w:hAnsi="Arial" w:cs="Arial"/>
          <w:i/>
          <w:sz w:val="24"/>
          <w:szCs w:val="24"/>
        </w:rPr>
        <w:t>.</w:t>
      </w:r>
    </w:p>
    <w:p w:rsidR="001B65F1" w:rsidRPr="005E4EEB" w:rsidRDefault="001B65F1" w:rsidP="001B65F1">
      <w:pPr>
        <w:rPr>
          <w:rFonts w:ascii="Arial" w:hAnsi="Arial" w:cs="Arial"/>
          <w:sz w:val="24"/>
          <w:szCs w:val="24"/>
        </w:rPr>
      </w:pPr>
    </w:p>
    <w:p w:rsidR="001B65F1" w:rsidRPr="005E4EEB" w:rsidRDefault="00D428F3" w:rsidP="001B65F1">
      <w:pPr>
        <w:rPr>
          <w:rFonts w:ascii="Arial" w:hAnsi="Arial" w:cs="Arial"/>
          <w:sz w:val="24"/>
          <w:szCs w:val="24"/>
        </w:rPr>
      </w:pPr>
      <w:r>
        <w:rPr>
          <w:rFonts w:ascii="Arial" w:hAnsi="Arial" w:cs="Arial"/>
          <w:sz w:val="24"/>
          <w:szCs w:val="24"/>
        </w:rPr>
        <w:t xml:space="preserve">1. </w:t>
      </w:r>
      <w:r w:rsidR="001B65F1" w:rsidRPr="005E4EEB">
        <w:rPr>
          <w:rFonts w:ascii="Arial" w:hAnsi="Arial" w:cs="Arial"/>
          <w:sz w:val="24"/>
          <w:szCs w:val="24"/>
        </w:rPr>
        <w:t>Se entiende por empresa de intermediación turística extranjera aquella que esté domiciliada y constituida con arreglo a la legislación de un Estado que no sea miembro de la Unión Europea o del Acuerdo sobre Espacio Económico Europeo.</w:t>
      </w:r>
    </w:p>
    <w:p w:rsidR="001B65F1" w:rsidRPr="005E4EEB" w:rsidRDefault="001B65F1" w:rsidP="001B65F1">
      <w:pPr>
        <w:rPr>
          <w:rFonts w:ascii="Arial" w:hAnsi="Arial" w:cs="Arial"/>
          <w:sz w:val="24"/>
          <w:szCs w:val="24"/>
        </w:rPr>
      </w:pPr>
    </w:p>
    <w:p w:rsidR="001B65F1" w:rsidRPr="005E4EEB" w:rsidRDefault="0088064E" w:rsidP="001B65F1">
      <w:pPr>
        <w:rPr>
          <w:rFonts w:ascii="Arial" w:hAnsi="Arial" w:cs="Arial"/>
          <w:sz w:val="24"/>
          <w:szCs w:val="24"/>
        </w:rPr>
      </w:pPr>
      <w:r>
        <w:rPr>
          <w:rFonts w:ascii="Arial" w:hAnsi="Arial" w:cs="Arial"/>
          <w:sz w:val="24"/>
          <w:szCs w:val="24"/>
        </w:rPr>
        <w:t>2.</w:t>
      </w:r>
      <w:r w:rsidRPr="005E4EEB">
        <w:rPr>
          <w:rFonts w:ascii="Arial" w:hAnsi="Arial" w:cs="Arial"/>
          <w:sz w:val="24"/>
          <w:szCs w:val="24"/>
        </w:rPr>
        <w:t xml:space="preserve"> Las</w:t>
      </w:r>
      <w:r w:rsidR="001B65F1" w:rsidRPr="005E4EEB">
        <w:rPr>
          <w:rFonts w:ascii="Arial" w:hAnsi="Arial" w:cs="Arial"/>
          <w:sz w:val="24"/>
          <w:szCs w:val="24"/>
        </w:rPr>
        <w:t xml:space="preserve"> empresas de intermediación</w:t>
      </w:r>
      <w:r>
        <w:rPr>
          <w:rFonts w:ascii="Arial" w:hAnsi="Arial" w:cs="Arial"/>
          <w:sz w:val="24"/>
          <w:szCs w:val="24"/>
        </w:rPr>
        <w:t xml:space="preserve"> </w:t>
      </w:r>
      <w:r w:rsidR="001B65F1" w:rsidRPr="005E4EEB">
        <w:rPr>
          <w:rFonts w:ascii="Arial" w:hAnsi="Arial" w:cs="Arial"/>
          <w:sz w:val="24"/>
          <w:szCs w:val="24"/>
        </w:rPr>
        <w:t xml:space="preserve">turística </w:t>
      </w:r>
      <w:r>
        <w:rPr>
          <w:rFonts w:ascii="Arial" w:hAnsi="Arial" w:cs="Arial"/>
          <w:sz w:val="24"/>
          <w:szCs w:val="24"/>
        </w:rPr>
        <w:t>extranjeras</w:t>
      </w:r>
      <w:r w:rsidRPr="005E4EEB">
        <w:rPr>
          <w:rFonts w:ascii="Arial" w:hAnsi="Arial" w:cs="Arial"/>
          <w:sz w:val="24"/>
          <w:szCs w:val="24"/>
        </w:rPr>
        <w:t xml:space="preserve"> </w:t>
      </w:r>
      <w:r w:rsidR="001B65F1" w:rsidRPr="005E4EEB">
        <w:rPr>
          <w:rFonts w:ascii="Arial" w:hAnsi="Arial" w:cs="Arial"/>
          <w:sz w:val="24"/>
          <w:szCs w:val="24"/>
        </w:rPr>
        <w:t>podrán:</w:t>
      </w:r>
    </w:p>
    <w:p w:rsidR="001B65F1" w:rsidRPr="005E4EEB" w:rsidRDefault="001B65F1" w:rsidP="001B65F1">
      <w:pPr>
        <w:rPr>
          <w:rFonts w:ascii="Arial" w:hAnsi="Arial" w:cs="Arial"/>
          <w:sz w:val="24"/>
          <w:szCs w:val="24"/>
        </w:rPr>
      </w:pPr>
    </w:p>
    <w:p w:rsidR="001B65F1" w:rsidRPr="00A223FC" w:rsidRDefault="001B65F1" w:rsidP="00F93A41">
      <w:pPr>
        <w:pStyle w:val="Prrafodelista"/>
        <w:numPr>
          <w:ilvl w:val="0"/>
          <w:numId w:val="9"/>
        </w:numPr>
        <w:rPr>
          <w:rFonts w:ascii="Arial" w:hAnsi="Arial" w:cs="Arial"/>
          <w:sz w:val="24"/>
          <w:szCs w:val="24"/>
        </w:rPr>
      </w:pPr>
      <w:r w:rsidRPr="00A223FC">
        <w:rPr>
          <w:rFonts w:ascii="Arial" w:hAnsi="Arial" w:cs="Arial"/>
          <w:sz w:val="24"/>
          <w:szCs w:val="24"/>
        </w:rPr>
        <w:t xml:space="preserve">Encomendar su representación, con carácter permanente o para actos concretos, a una o más empresas de intermediación </w:t>
      </w:r>
      <w:r w:rsidR="00A223FC" w:rsidRPr="00A223FC">
        <w:rPr>
          <w:rFonts w:ascii="Arial" w:hAnsi="Arial" w:cs="Arial"/>
          <w:sz w:val="24"/>
          <w:szCs w:val="24"/>
        </w:rPr>
        <w:t>turística</w:t>
      </w:r>
      <w:r w:rsidR="0008023B">
        <w:rPr>
          <w:rFonts w:ascii="Arial" w:hAnsi="Arial" w:cs="Arial"/>
          <w:sz w:val="24"/>
          <w:szCs w:val="24"/>
        </w:rPr>
        <w:t xml:space="preserve"> radicadas en el ámbito territorial de la Comunidad Autónoma de la Región de Murcia.</w:t>
      </w:r>
      <w:r w:rsidR="00A223FC" w:rsidRPr="00A223FC">
        <w:rPr>
          <w:rFonts w:ascii="Arial" w:hAnsi="Arial" w:cs="Arial"/>
          <w:sz w:val="24"/>
          <w:szCs w:val="24"/>
        </w:rPr>
        <w:t xml:space="preserve"> </w:t>
      </w:r>
      <w:r w:rsidRPr="00A223FC">
        <w:rPr>
          <w:rFonts w:ascii="Arial" w:hAnsi="Arial" w:cs="Arial"/>
          <w:sz w:val="24"/>
          <w:szCs w:val="24"/>
        </w:rPr>
        <w:t>Cuando la representación sea otorgada con carácter permanente, dicha representación se acreditará ante el organismo competente en materia de turismo.</w:t>
      </w:r>
      <w:r w:rsidR="00F93A41">
        <w:rPr>
          <w:rFonts w:ascii="Arial" w:hAnsi="Arial" w:cs="Arial"/>
          <w:sz w:val="24"/>
          <w:szCs w:val="24"/>
        </w:rPr>
        <w:t xml:space="preserve"> Si dicha representación tiene por fin</w:t>
      </w:r>
      <w:r w:rsidR="000F57E6">
        <w:rPr>
          <w:rFonts w:ascii="Arial" w:hAnsi="Arial" w:cs="Arial"/>
          <w:sz w:val="24"/>
          <w:szCs w:val="24"/>
        </w:rPr>
        <w:t xml:space="preserve"> poder</w:t>
      </w:r>
      <w:r w:rsidR="00F93A41">
        <w:rPr>
          <w:rFonts w:ascii="Arial" w:hAnsi="Arial" w:cs="Arial"/>
          <w:sz w:val="24"/>
          <w:szCs w:val="24"/>
        </w:rPr>
        <w:t xml:space="preserve"> actuar ante las administraciones públicas deberá tenerse en cuenta lo establecido en los artículos 5 y 6 de la Ley 39/2015, </w:t>
      </w:r>
      <w:r w:rsidR="00F93A41" w:rsidRPr="00F93A41">
        <w:rPr>
          <w:rFonts w:ascii="Arial" w:hAnsi="Arial" w:cs="Arial"/>
          <w:sz w:val="24"/>
          <w:szCs w:val="24"/>
        </w:rPr>
        <w:t>de 1 de octubre, del Procedimiento Administrativo Común de las Administraciones Públicas</w:t>
      </w:r>
      <w:r w:rsidR="000F57E6">
        <w:rPr>
          <w:rFonts w:ascii="Arial" w:hAnsi="Arial" w:cs="Arial"/>
          <w:sz w:val="24"/>
          <w:szCs w:val="24"/>
        </w:rPr>
        <w:t>.</w:t>
      </w:r>
    </w:p>
    <w:p w:rsidR="001B65F1" w:rsidRPr="005E4EEB" w:rsidRDefault="001B65F1" w:rsidP="00A223FC">
      <w:pPr>
        <w:rPr>
          <w:rFonts w:ascii="Arial" w:hAnsi="Arial" w:cs="Arial"/>
          <w:sz w:val="24"/>
          <w:szCs w:val="24"/>
        </w:rPr>
      </w:pPr>
    </w:p>
    <w:p w:rsidR="001B65F1" w:rsidRPr="00A223FC" w:rsidRDefault="00863DBA" w:rsidP="00DA353D">
      <w:pPr>
        <w:pStyle w:val="Prrafodelista"/>
        <w:numPr>
          <w:ilvl w:val="0"/>
          <w:numId w:val="9"/>
        </w:numPr>
        <w:rPr>
          <w:rFonts w:ascii="Arial" w:hAnsi="Arial" w:cs="Arial"/>
          <w:sz w:val="24"/>
          <w:szCs w:val="24"/>
        </w:rPr>
      </w:pPr>
      <w:r>
        <w:rPr>
          <w:rFonts w:ascii="Arial" w:hAnsi="Arial" w:cs="Arial"/>
          <w:sz w:val="24"/>
          <w:szCs w:val="24"/>
        </w:rPr>
        <w:t>Contratar</w:t>
      </w:r>
      <w:r w:rsidR="001B65F1" w:rsidRPr="00A223FC">
        <w:rPr>
          <w:rFonts w:ascii="Arial" w:hAnsi="Arial" w:cs="Arial"/>
          <w:sz w:val="24"/>
          <w:szCs w:val="24"/>
        </w:rPr>
        <w:t xml:space="preserve"> directamente plazas de alojamiento y otros servicios turísticos.</w:t>
      </w:r>
    </w:p>
    <w:p w:rsidR="001B65F1" w:rsidRPr="005E4EEB" w:rsidRDefault="001B65F1" w:rsidP="00A223FC">
      <w:pPr>
        <w:rPr>
          <w:rFonts w:ascii="Arial" w:hAnsi="Arial" w:cs="Arial"/>
          <w:sz w:val="24"/>
          <w:szCs w:val="24"/>
        </w:rPr>
      </w:pPr>
    </w:p>
    <w:p w:rsidR="001B65F1" w:rsidRPr="00A223FC" w:rsidRDefault="001B65F1" w:rsidP="00DA353D">
      <w:pPr>
        <w:pStyle w:val="Prrafodelista"/>
        <w:numPr>
          <w:ilvl w:val="0"/>
          <w:numId w:val="9"/>
        </w:numPr>
        <w:rPr>
          <w:rFonts w:ascii="Arial" w:hAnsi="Arial" w:cs="Arial"/>
          <w:sz w:val="24"/>
          <w:szCs w:val="24"/>
        </w:rPr>
      </w:pPr>
      <w:r w:rsidRPr="00A223FC">
        <w:rPr>
          <w:rFonts w:ascii="Arial" w:hAnsi="Arial" w:cs="Arial"/>
          <w:sz w:val="24"/>
          <w:szCs w:val="24"/>
        </w:rPr>
        <w:t>Establecer una o varias sucursales de acuerdo con lo dispuesto en el a</w:t>
      </w:r>
      <w:r w:rsidR="007B7293">
        <w:rPr>
          <w:rFonts w:ascii="Arial" w:hAnsi="Arial" w:cs="Arial"/>
          <w:sz w:val="24"/>
          <w:szCs w:val="24"/>
        </w:rPr>
        <w:t>partado 3 del presente artículo</w:t>
      </w:r>
      <w:r w:rsidRPr="00A223FC">
        <w:rPr>
          <w:rFonts w:ascii="Arial" w:hAnsi="Arial" w:cs="Arial"/>
          <w:sz w:val="24"/>
          <w:szCs w:val="24"/>
        </w:rPr>
        <w:t xml:space="preserve"> con el</w:t>
      </w:r>
      <w:r w:rsidR="0077092D">
        <w:rPr>
          <w:rFonts w:ascii="Arial" w:hAnsi="Arial" w:cs="Arial"/>
          <w:sz w:val="24"/>
          <w:szCs w:val="24"/>
        </w:rPr>
        <w:t xml:space="preserve"> </w:t>
      </w:r>
      <w:r w:rsidRPr="00A223FC">
        <w:rPr>
          <w:rFonts w:ascii="Arial" w:hAnsi="Arial" w:cs="Arial"/>
          <w:sz w:val="24"/>
          <w:szCs w:val="24"/>
        </w:rPr>
        <w:t>objeto de atender a sus clientes del extranjero.</w:t>
      </w:r>
    </w:p>
    <w:p w:rsidR="001B65F1" w:rsidRPr="005E4EEB" w:rsidRDefault="001B65F1" w:rsidP="001B65F1">
      <w:pPr>
        <w:rPr>
          <w:rFonts w:ascii="Arial" w:hAnsi="Arial" w:cs="Arial"/>
          <w:sz w:val="24"/>
          <w:szCs w:val="24"/>
        </w:rPr>
      </w:pPr>
    </w:p>
    <w:p w:rsidR="001B65F1" w:rsidRPr="005E4EEB" w:rsidRDefault="00A223FC" w:rsidP="001B65F1">
      <w:pPr>
        <w:rPr>
          <w:rFonts w:ascii="Arial" w:hAnsi="Arial" w:cs="Arial"/>
          <w:sz w:val="24"/>
          <w:szCs w:val="24"/>
        </w:rPr>
      </w:pPr>
      <w:r>
        <w:rPr>
          <w:rFonts w:ascii="Arial" w:hAnsi="Arial" w:cs="Arial"/>
          <w:sz w:val="24"/>
          <w:szCs w:val="24"/>
        </w:rPr>
        <w:t xml:space="preserve">3. </w:t>
      </w:r>
      <w:r w:rsidR="008810D6">
        <w:rPr>
          <w:rFonts w:ascii="Arial" w:hAnsi="Arial" w:cs="Arial"/>
          <w:sz w:val="24"/>
          <w:szCs w:val="24"/>
        </w:rPr>
        <w:t xml:space="preserve">Las empresas de intermediación </w:t>
      </w:r>
      <w:r w:rsidR="00EC140B">
        <w:rPr>
          <w:rFonts w:ascii="Arial" w:hAnsi="Arial" w:cs="Arial"/>
          <w:sz w:val="24"/>
          <w:szCs w:val="24"/>
        </w:rPr>
        <w:t xml:space="preserve">turística </w:t>
      </w:r>
      <w:r w:rsidR="008810D6" w:rsidRPr="008810D6">
        <w:rPr>
          <w:rFonts w:ascii="Arial" w:hAnsi="Arial" w:cs="Arial"/>
          <w:sz w:val="24"/>
          <w:szCs w:val="24"/>
        </w:rPr>
        <w:t xml:space="preserve">extranjeras que </w:t>
      </w:r>
      <w:r w:rsidR="00EC140B">
        <w:rPr>
          <w:rFonts w:ascii="Arial" w:hAnsi="Arial" w:cs="Arial"/>
          <w:sz w:val="24"/>
          <w:szCs w:val="24"/>
        </w:rPr>
        <w:t xml:space="preserve">pretendan </w:t>
      </w:r>
      <w:r w:rsidR="00941BC5">
        <w:rPr>
          <w:rFonts w:ascii="Arial" w:hAnsi="Arial" w:cs="Arial"/>
          <w:sz w:val="24"/>
          <w:szCs w:val="24"/>
        </w:rPr>
        <w:t>estable</w:t>
      </w:r>
      <w:r w:rsidR="008810D6" w:rsidRPr="008810D6">
        <w:rPr>
          <w:rFonts w:ascii="Arial" w:hAnsi="Arial" w:cs="Arial"/>
          <w:sz w:val="24"/>
          <w:szCs w:val="24"/>
        </w:rPr>
        <w:t>c</w:t>
      </w:r>
      <w:r w:rsidR="00EC140B">
        <w:rPr>
          <w:rFonts w:ascii="Arial" w:hAnsi="Arial" w:cs="Arial"/>
          <w:sz w:val="24"/>
          <w:szCs w:val="24"/>
        </w:rPr>
        <w:t>er</w:t>
      </w:r>
      <w:r w:rsidR="00941BC5">
        <w:rPr>
          <w:rFonts w:ascii="Arial" w:hAnsi="Arial" w:cs="Arial"/>
          <w:sz w:val="24"/>
          <w:szCs w:val="24"/>
        </w:rPr>
        <w:t xml:space="preserve"> sucursales</w:t>
      </w:r>
      <w:r w:rsidR="008810D6" w:rsidRPr="008810D6">
        <w:rPr>
          <w:rFonts w:ascii="Arial" w:hAnsi="Arial" w:cs="Arial"/>
          <w:sz w:val="24"/>
          <w:szCs w:val="24"/>
        </w:rPr>
        <w:t xml:space="preserve"> </w:t>
      </w:r>
      <w:r w:rsidR="00EC140B">
        <w:rPr>
          <w:rFonts w:ascii="Arial" w:hAnsi="Arial" w:cs="Arial"/>
          <w:sz w:val="24"/>
          <w:szCs w:val="24"/>
        </w:rPr>
        <w:t xml:space="preserve">en la Región de Muria </w:t>
      </w:r>
      <w:r w:rsidR="008810D6" w:rsidRPr="008810D6">
        <w:rPr>
          <w:rFonts w:ascii="Arial" w:hAnsi="Arial" w:cs="Arial"/>
          <w:sz w:val="24"/>
          <w:szCs w:val="24"/>
        </w:rPr>
        <w:t>precisarán autorización de</w:t>
      </w:r>
      <w:r w:rsidR="00EC140B">
        <w:rPr>
          <w:rFonts w:ascii="Arial" w:hAnsi="Arial" w:cs="Arial"/>
          <w:sz w:val="24"/>
          <w:szCs w:val="24"/>
        </w:rPr>
        <w:t xml:space="preserve">l organismo competente en materia de </w:t>
      </w:r>
      <w:r w:rsidR="008810D6" w:rsidRPr="008810D6">
        <w:rPr>
          <w:rFonts w:ascii="Arial" w:hAnsi="Arial" w:cs="Arial"/>
          <w:sz w:val="24"/>
          <w:szCs w:val="24"/>
        </w:rPr>
        <w:t>turismo, previa sol</w:t>
      </w:r>
      <w:r w:rsidR="00EC140B">
        <w:rPr>
          <w:rFonts w:ascii="Arial" w:hAnsi="Arial" w:cs="Arial"/>
          <w:sz w:val="24"/>
          <w:szCs w:val="24"/>
        </w:rPr>
        <w:t>icitud de la agencia interesada s</w:t>
      </w:r>
      <w:r w:rsidR="008810D6" w:rsidRPr="008810D6">
        <w:rPr>
          <w:rFonts w:ascii="Arial" w:hAnsi="Arial" w:cs="Arial"/>
          <w:sz w:val="24"/>
          <w:szCs w:val="24"/>
        </w:rPr>
        <w:t>egún</w:t>
      </w:r>
      <w:r w:rsidR="009D0D13">
        <w:rPr>
          <w:rFonts w:ascii="Arial" w:hAnsi="Arial" w:cs="Arial"/>
          <w:sz w:val="24"/>
          <w:szCs w:val="24"/>
        </w:rPr>
        <w:t xml:space="preserve"> </w:t>
      </w:r>
      <w:r w:rsidR="008810D6" w:rsidRPr="008810D6">
        <w:rPr>
          <w:rFonts w:ascii="Arial" w:hAnsi="Arial" w:cs="Arial"/>
          <w:sz w:val="24"/>
          <w:szCs w:val="24"/>
        </w:rPr>
        <w:t>modelo</w:t>
      </w:r>
      <w:r w:rsidR="00EC140B">
        <w:rPr>
          <w:rFonts w:ascii="Arial" w:hAnsi="Arial" w:cs="Arial"/>
          <w:sz w:val="24"/>
          <w:szCs w:val="24"/>
        </w:rPr>
        <w:t xml:space="preserve"> normalizado</w:t>
      </w:r>
      <w:r w:rsidR="008810D6" w:rsidRPr="008810D6">
        <w:rPr>
          <w:rFonts w:ascii="Arial" w:hAnsi="Arial" w:cs="Arial"/>
          <w:sz w:val="24"/>
          <w:szCs w:val="24"/>
        </w:rPr>
        <w:t>,</w:t>
      </w:r>
      <w:r w:rsidR="00EC140B">
        <w:rPr>
          <w:rFonts w:ascii="Arial" w:hAnsi="Arial" w:cs="Arial"/>
          <w:sz w:val="24"/>
          <w:szCs w:val="24"/>
        </w:rPr>
        <w:t xml:space="preserve"> junto con </w:t>
      </w:r>
      <w:r w:rsidR="008810D6" w:rsidRPr="008810D6">
        <w:rPr>
          <w:rFonts w:ascii="Arial" w:hAnsi="Arial" w:cs="Arial"/>
          <w:sz w:val="24"/>
          <w:szCs w:val="24"/>
        </w:rPr>
        <w:t>la siguiente</w:t>
      </w:r>
      <w:r w:rsidR="00EC140B">
        <w:rPr>
          <w:rFonts w:ascii="Arial" w:hAnsi="Arial" w:cs="Arial"/>
          <w:sz w:val="24"/>
          <w:szCs w:val="24"/>
        </w:rPr>
        <w:t xml:space="preserve"> </w:t>
      </w:r>
      <w:r w:rsidR="008810D6" w:rsidRPr="008810D6">
        <w:rPr>
          <w:rFonts w:ascii="Arial" w:hAnsi="Arial" w:cs="Arial"/>
          <w:sz w:val="24"/>
          <w:szCs w:val="24"/>
        </w:rPr>
        <w:t>documentación</w:t>
      </w:r>
      <w:r w:rsidR="00EC140B">
        <w:rPr>
          <w:rFonts w:ascii="Arial" w:hAnsi="Arial" w:cs="Arial"/>
          <w:sz w:val="24"/>
          <w:szCs w:val="24"/>
        </w:rPr>
        <w:t>:</w:t>
      </w:r>
    </w:p>
    <w:p w:rsidR="001B65F1" w:rsidRPr="005E4EEB" w:rsidRDefault="001B65F1" w:rsidP="001B65F1">
      <w:pPr>
        <w:rPr>
          <w:rFonts w:ascii="Arial" w:hAnsi="Arial" w:cs="Arial"/>
          <w:sz w:val="24"/>
          <w:szCs w:val="24"/>
        </w:rPr>
      </w:pPr>
    </w:p>
    <w:p w:rsidR="001B65F1" w:rsidRPr="00A223FC" w:rsidRDefault="001B65F1" w:rsidP="00DA353D">
      <w:pPr>
        <w:pStyle w:val="Prrafodelista"/>
        <w:numPr>
          <w:ilvl w:val="0"/>
          <w:numId w:val="10"/>
        </w:numPr>
        <w:rPr>
          <w:rFonts w:ascii="Arial" w:hAnsi="Arial" w:cs="Arial"/>
          <w:sz w:val="24"/>
          <w:szCs w:val="24"/>
        </w:rPr>
      </w:pPr>
      <w:r w:rsidRPr="00A223FC">
        <w:rPr>
          <w:rFonts w:ascii="Arial" w:hAnsi="Arial" w:cs="Arial"/>
          <w:sz w:val="24"/>
          <w:szCs w:val="24"/>
        </w:rPr>
        <w:t>Certificación acreditativa de su existencia legal visada por la representación diplomática o consular española en el país de la empresa peticionaria.</w:t>
      </w:r>
    </w:p>
    <w:p w:rsidR="001B65F1" w:rsidRPr="005E4EEB" w:rsidRDefault="001B65F1" w:rsidP="001B65F1">
      <w:pPr>
        <w:rPr>
          <w:rFonts w:ascii="Arial" w:hAnsi="Arial" w:cs="Arial"/>
          <w:sz w:val="24"/>
          <w:szCs w:val="24"/>
        </w:rPr>
      </w:pPr>
    </w:p>
    <w:p w:rsidR="001B65F1" w:rsidRPr="00A223FC" w:rsidRDefault="001B65F1" w:rsidP="00DA353D">
      <w:pPr>
        <w:pStyle w:val="Prrafodelista"/>
        <w:numPr>
          <w:ilvl w:val="0"/>
          <w:numId w:val="10"/>
        </w:numPr>
        <w:rPr>
          <w:rFonts w:ascii="Arial" w:hAnsi="Arial" w:cs="Arial"/>
          <w:sz w:val="24"/>
          <w:szCs w:val="24"/>
        </w:rPr>
      </w:pPr>
      <w:r w:rsidRPr="00A223FC">
        <w:rPr>
          <w:rFonts w:ascii="Arial" w:hAnsi="Arial" w:cs="Arial"/>
          <w:sz w:val="24"/>
          <w:szCs w:val="24"/>
        </w:rPr>
        <w:t xml:space="preserve">Resguardo acreditativo de la constitución de </w:t>
      </w:r>
      <w:r w:rsidR="00F95444">
        <w:rPr>
          <w:rFonts w:ascii="Arial" w:hAnsi="Arial" w:cs="Arial"/>
          <w:sz w:val="24"/>
          <w:szCs w:val="24"/>
        </w:rPr>
        <w:t xml:space="preserve">la garantía a que se refiere el </w:t>
      </w:r>
      <w:r w:rsidR="00F95444" w:rsidRPr="00EA3EE0">
        <w:rPr>
          <w:rFonts w:ascii="Arial" w:hAnsi="Arial" w:cs="Arial"/>
          <w:sz w:val="24"/>
          <w:szCs w:val="24"/>
        </w:rPr>
        <w:t xml:space="preserve">artículo </w:t>
      </w:r>
      <w:r w:rsidR="00EA3EE0" w:rsidRPr="00EA3EE0">
        <w:rPr>
          <w:rFonts w:ascii="Arial" w:hAnsi="Arial" w:cs="Arial"/>
          <w:sz w:val="24"/>
          <w:szCs w:val="24"/>
        </w:rPr>
        <w:t>18</w:t>
      </w:r>
      <w:r w:rsidRPr="00A223FC">
        <w:rPr>
          <w:rFonts w:ascii="Arial" w:hAnsi="Arial" w:cs="Arial"/>
          <w:sz w:val="24"/>
          <w:szCs w:val="24"/>
        </w:rPr>
        <w:t>. En el supuest</w:t>
      </w:r>
      <w:r w:rsidR="00F95444">
        <w:rPr>
          <w:rFonts w:ascii="Arial" w:hAnsi="Arial" w:cs="Arial"/>
          <w:sz w:val="24"/>
          <w:szCs w:val="24"/>
        </w:rPr>
        <w:t xml:space="preserve">o de que en el país donde esté </w:t>
      </w:r>
      <w:r w:rsidRPr="00A223FC">
        <w:rPr>
          <w:rFonts w:ascii="Arial" w:hAnsi="Arial" w:cs="Arial"/>
          <w:sz w:val="24"/>
          <w:szCs w:val="24"/>
        </w:rPr>
        <w:t xml:space="preserve">constituida como empresa de intermediación turística no se exija </w:t>
      </w:r>
      <w:r w:rsidR="00F95444">
        <w:rPr>
          <w:rFonts w:ascii="Arial" w:hAnsi="Arial" w:cs="Arial"/>
          <w:sz w:val="24"/>
          <w:szCs w:val="24"/>
        </w:rPr>
        <w:t>garantía</w:t>
      </w:r>
      <w:r w:rsidRPr="00A223FC">
        <w:rPr>
          <w:rFonts w:ascii="Arial" w:hAnsi="Arial" w:cs="Arial"/>
          <w:sz w:val="24"/>
          <w:szCs w:val="24"/>
        </w:rPr>
        <w:t xml:space="preserve"> alguna, deberá de constituirse conforme a lo establecido en el presente </w:t>
      </w:r>
      <w:r w:rsidR="00CC7869">
        <w:rPr>
          <w:rFonts w:ascii="Arial" w:hAnsi="Arial" w:cs="Arial"/>
          <w:sz w:val="24"/>
          <w:szCs w:val="24"/>
        </w:rPr>
        <w:t>d</w:t>
      </w:r>
      <w:r w:rsidRPr="00A223FC">
        <w:rPr>
          <w:rFonts w:ascii="Arial" w:hAnsi="Arial" w:cs="Arial"/>
          <w:sz w:val="24"/>
          <w:szCs w:val="24"/>
        </w:rPr>
        <w:t>ecreto. En el caso de que exista por una cuantía inferior, deberá de ampliarse hasta el importe que corresponda.</w:t>
      </w:r>
    </w:p>
    <w:p w:rsidR="001B65F1" w:rsidRPr="005E4EEB" w:rsidRDefault="001B65F1" w:rsidP="001B65F1">
      <w:pPr>
        <w:rPr>
          <w:rFonts w:ascii="Arial" w:hAnsi="Arial" w:cs="Arial"/>
          <w:sz w:val="24"/>
          <w:szCs w:val="24"/>
        </w:rPr>
      </w:pPr>
    </w:p>
    <w:p w:rsidR="001B65F1" w:rsidRPr="00A223FC" w:rsidRDefault="000F57E6" w:rsidP="000F57E6">
      <w:pPr>
        <w:pStyle w:val="Prrafodelista"/>
        <w:numPr>
          <w:ilvl w:val="0"/>
          <w:numId w:val="10"/>
        </w:numPr>
        <w:rPr>
          <w:rFonts w:ascii="Arial" w:hAnsi="Arial" w:cs="Arial"/>
          <w:sz w:val="24"/>
          <w:szCs w:val="24"/>
        </w:rPr>
      </w:pPr>
      <w:r>
        <w:rPr>
          <w:rFonts w:ascii="Arial" w:hAnsi="Arial" w:cs="Arial"/>
          <w:sz w:val="24"/>
          <w:szCs w:val="24"/>
        </w:rPr>
        <w:t xml:space="preserve">Escritura de propiedad, </w:t>
      </w:r>
      <w:r w:rsidRPr="000F57E6">
        <w:rPr>
          <w:rFonts w:ascii="Arial" w:hAnsi="Arial" w:cs="Arial"/>
          <w:sz w:val="24"/>
          <w:szCs w:val="24"/>
        </w:rPr>
        <w:t>contrato de arrendamiento</w:t>
      </w:r>
      <w:r>
        <w:rPr>
          <w:rFonts w:ascii="Arial" w:hAnsi="Arial" w:cs="Arial"/>
          <w:sz w:val="24"/>
          <w:szCs w:val="24"/>
        </w:rPr>
        <w:t xml:space="preserve"> o cualquier otro d</w:t>
      </w:r>
      <w:r w:rsidR="001B65F1" w:rsidRPr="00A223FC">
        <w:rPr>
          <w:rFonts w:ascii="Arial" w:hAnsi="Arial" w:cs="Arial"/>
          <w:sz w:val="24"/>
          <w:szCs w:val="24"/>
        </w:rPr>
        <w:t>ocumento</w:t>
      </w:r>
      <w:r w:rsidR="00694997">
        <w:rPr>
          <w:rFonts w:ascii="Arial" w:hAnsi="Arial" w:cs="Arial"/>
          <w:sz w:val="24"/>
          <w:szCs w:val="24"/>
        </w:rPr>
        <w:t xml:space="preserve"> generalmente admitido en derecho</w:t>
      </w:r>
      <w:r w:rsidR="001B65F1" w:rsidRPr="00A223FC">
        <w:rPr>
          <w:rFonts w:ascii="Arial" w:hAnsi="Arial" w:cs="Arial"/>
          <w:sz w:val="24"/>
          <w:szCs w:val="24"/>
        </w:rPr>
        <w:t xml:space="preserve"> que acred</w:t>
      </w:r>
      <w:r>
        <w:rPr>
          <w:rFonts w:ascii="Arial" w:hAnsi="Arial" w:cs="Arial"/>
          <w:sz w:val="24"/>
          <w:szCs w:val="24"/>
        </w:rPr>
        <w:t xml:space="preserve">ite la disponibilidad del local, </w:t>
      </w:r>
    </w:p>
    <w:p w:rsidR="001B65F1" w:rsidRPr="005E4EEB" w:rsidRDefault="001B65F1" w:rsidP="001B65F1">
      <w:pPr>
        <w:rPr>
          <w:rFonts w:ascii="Arial" w:hAnsi="Arial" w:cs="Arial"/>
          <w:sz w:val="24"/>
          <w:szCs w:val="24"/>
        </w:rPr>
      </w:pPr>
    </w:p>
    <w:p w:rsidR="001B65F1" w:rsidRPr="00A25930" w:rsidRDefault="001B65F1" w:rsidP="00DA353D">
      <w:pPr>
        <w:pStyle w:val="Prrafodelista"/>
        <w:numPr>
          <w:ilvl w:val="0"/>
          <w:numId w:val="10"/>
        </w:numPr>
        <w:rPr>
          <w:rFonts w:ascii="Arial" w:hAnsi="Arial" w:cs="Arial"/>
          <w:sz w:val="24"/>
          <w:szCs w:val="24"/>
        </w:rPr>
      </w:pPr>
      <w:r w:rsidRPr="00A25930">
        <w:rPr>
          <w:rFonts w:ascii="Arial" w:hAnsi="Arial" w:cs="Arial"/>
          <w:sz w:val="24"/>
          <w:szCs w:val="24"/>
        </w:rPr>
        <w:t xml:space="preserve">Póliza de seguro en los términos previstos en </w:t>
      </w:r>
      <w:r w:rsidR="00CC7869">
        <w:rPr>
          <w:rFonts w:ascii="Arial" w:hAnsi="Arial" w:cs="Arial"/>
          <w:sz w:val="24"/>
          <w:szCs w:val="24"/>
        </w:rPr>
        <w:t>el</w:t>
      </w:r>
      <w:r w:rsidRPr="00A25930">
        <w:rPr>
          <w:rFonts w:ascii="Arial" w:hAnsi="Arial" w:cs="Arial"/>
          <w:sz w:val="24"/>
          <w:szCs w:val="24"/>
        </w:rPr>
        <w:t xml:space="preserve"> presente </w:t>
      </w:r>
      <w:r w:rsidR="00CC7869">
        <w:rPr>
          <w:rFonts w:ascii="Arial" w:hAnsi="Arial" w:cs="Arial"/>
          <w:sz w:val="24"/>
          <w:szCs w:val="24"/>
        </w:rPr>
        <w:t>decreto</w:t>
      </w:r>
      <w:r w:rsidRPr="00A25930">
        <w:rPr>
          <w:rFonts w:ascii="Arial" w:hAnsi="Arial" w:cs="Arial"/>
          <w:sz w:val="24"/>
          <w:szCs w:val="24"/>
        </w:rPr>
        <w:t>.</w:t>
      </w:r>
    </w:p>
    <w:p w:rsidR="001B65F1" w:rsidRPr="005E4EEB" w:rsidRDefault="001B65F1" w:rsidP="001B65F1">
      <w:pPr>
        <w:rPr>
          <w:rFonts w:ascii="Arial" w:hAnsi="Arial" w:cs="Arial"/>
          <w:sz w:val="24"/>
          <w:szCs w:val="24"/>
        </w:rPr>
      </w:pPr>
    </w:p>
    <w:p w:rsidR="001B65F1" w:rsidRPr="00A223FC" w:rsidRDefault="001B65F1" w:rsidP="00DA353D">
      <w:pPr>
        <w:pStyle w:val="Prrafodelista"/>
        <w:numPr>
          <w:ilvl w:val="0"/>
          <w:numId w:val="10"/>
        </w:numPr>
        <w:rPr>
          <w:rFonts w:ascii="Arial" w:hAnsi="Arial" w:cs="Arial"/>
          <w:sz w:val="24"/>
          <w:szCs w:val="24"/>
        </w:rPr>
      </w:pPr>
      <w:r w:rsidRPr="00A223FC">
        <w:rPr>
          <w:rFonts w:ascii="Arial" w:hAnsi="Arial" w:cs="Arial"/>
          <w:sz w:val="24"/>
          <w:szCs w:val="24"/>
        </w:rPr>
        <w:t>Designación de la persona responsable.</w:t>
      </w:r>
    </w:p>
    <w:p w:rsidR="001B65F1" w:rsidRPr="005E4EEB" w:rsidRDefault="001B65F1" w:rsidP="001B65F1">
      <w:pPr>
        <w:rPr>
          <w:rFonts w:ascii="Arial" w:hAnsi="Arial" w:cs="Arial"/>
          <w:sz w:val="24"/>
          <w:szCs w:val="24"/>
        </w:rPr>
      </w:pPr>
    </w:p>
    <w:p w:rsidR="00941BC5" w:rsidRDefault="00941BC5" w:rsidP="00941BC5">
      <w:pPr>
        <w:pStyle w:val="Prrafodelista"/>
        <w:numPr>
          <w:ilvl w:val="0"/>
          <w:numId w:val="26"/>
        </w:numPr>
        <w:rPr>
          <w:rFonts w:ascii="Arial" w:hAnsi="Arial" w:cs="Arial"/>
          <w:sz w:val="24"/>
          <w:szCs w:val="24"/>
        </w:rPr>
      </w:pPr>
      <w:r w:rsidRPr="00941BC5">
        <w:rPr>
          <w:rFonts w:ascii="Arial" w:hAnsi="Arial" w:cs="Arial"/>
          <w:sz w:val="24"/>
          <w:szCs w:val="24"/>
        </w:rPr>
        <w:t>Las solicitudes se resolverán en un plazo</w:t>
      </w:r>
      <w:r>
        <w:rPr>
          <w:rFonts w:ascii="Arial" w:hAnsi="Arial" w:cs="Arial"/>
          <w:sz w:val="24"/>
          <w:szCs w:val="24"/>
        </w:rPr>
        <w:t xml:space="preserve"> máximo</w:t>
      </w:r>
      <w:r w:rsidRPr="00941BC5">
        <w:rPr>
          <w:rFonts w:ascii="Arial" w:hAnsi="Arial" w:cs="Arial"/>
          <w:sz w:val="24"/>
          <w:szCs w:val="24"/>
        </w:rPr>
        <w:t xml:space="preserve"> de tres</w:t>
      </w:r>
      <w:r>
        <w:rPr>
          <w:rFonts w:ascii="Arial" w:hAnsi="Arial" w:cs="Arial"/>
          <w:sz w:val="24"/>
          <w:szCs w:val="24"/>
        </w:rPr>
        <w:t xml:space="preserve"> meses a contar desde la fecha de la completa presentación de </w:t>
      </w:r>
      <w:r w:rsidRPr="00941BC5">
        <w:rPr>
          <w:rFonts w:ascii="Arial" w:hAnsi="Arial" w:cs="Arial"/>
          <w:sz w:val="24"/>
          <w:szCs w:val="24"/>
        </w:rPr>
        <w:t>la solicitud. Una vez transcurrido dicho plazo sin haber</w:t>
      </w:r>
      <w:r>
        <w:rPr>
          <w:rFonts w:ascii="Arial" w:hAnsi="Arial" w:cs="Arial"/>
          <w:sz w:val="24"/>
          <w:szCs w:val="24"/>
        </w:rPr>
        <w:t xml:space="preserve"> sido notificada la re</w:t>
      </w:r>
      <w:r w:rsidRPr="00941BC5">
        <w:rPr>
          <w:rFonts w:ascii="Arial" w:hAnsi="Arial" w:cs="Arial"/>
          <w:sz w:val="24"/>
          <w:szCs w:val="24"/>
        </w:rPr>
        <w:t>solución expresa podrá entenderse estimada.</w:t>
      </w:r>
    </w:p>
    <w:p w:rsidR="00941BC5" w:rsidRPr="00941BC5" w:rsidRDefault="00941BC5" w:rsidP="00941BC5">
      <w:pPr>
        <w:pStyle w:val="Prrafodelista"/>
        <w:ind w:left="0"/>
        <w:rPr>
          <w:rFonts w:ascii="Arial" w:hAnsi="Arial" w:cs="Arial"/>
          <w:sz w:val="24"/>
          <w:szCs w:val="24"/>
        </w:rPr>
      </w:pPr>
    </w:p>
    <w:p w:rsidR="001B65F1" w:rsidRPr="00941BC5" w:rsidRDefault="00A223FC" w:rsidP="00941BC5">
      <w:pPr>
        <w:pStyle w:val="Prrafodelista"/>
        <w:numPr>
          <w:ilvl w:val="0"/>
          <w:numId w:val="26"/>
        </w:numPr>
        <w:rPr>
          <w:rFonts w:ascii="Arial" w:hAnsi="Arial" w:cs="Arial"/>
          <w:sz w:val="24"/>
          <w:szCs w:val="24"/>
        </w:rPr>
      </w:pPr>
      <w:r w:rsidRPr="00941BC5">
        <w:rPr>
          <w:rFonts w:ascii="Arial" w:hAnsi="Arial" w:cs="Arial"/>
          <w:sz w:val="24"/>
          <w:szCs w:val="24"/>
        </w:rPr>
        <w:t>Las</w:t>
      </w:r>
      <w:r w:rsidR="001B65F1" w:rsidRPr="00941BC5">
        <w:rPr>
          <w:rFonts w:ascii="Arial" w:hAnsi="Arial" w:cs="Arial"/>
          <w:sz w:val="24"/>
          <w:szCs w:val="24"/>
        </w:rPr>
        <w:t xml:space="preserve"> empre</w:t>
      </w:r>
      <w:r w:rsidR="00941BC5">
        <w:rPr>
          <w:rFonts w:ascii="Arial" w:hAnsi="Arial" w:cs="Arial"/>
          <w:sz w:val="24"/>
          <w:szCs w:val="24"/>
        </w:rPr>
        <w:t>sas de intermediación turística</w:t>
      </w:r>
      <w:r w:rsidR="001B65F1" w:rsidRPr="00941BC5">
        <w:rPr>
          <w:rFonts w:ascii="Arial" w:hAnsi="Arial" w:cs="Arial"/>
          <w:sz w:val="24"/>
          <w:szCs w:val="24"/>
        </w:rPr>
        <w:t xml:space="preserve"> extranjeras y sus sucursales, radicadas en el ámbito territorial de la Comunidad Autónoma de la Región de Murcia, deberán cumplir las normas, requisitos y prescripciones del presente </w:t>
      </w:r>
      <w:r w:rsidR="00CC7869" w:rsidRPr="00941BC5">
        <w:rPr>
          <w:rFonts w:ascii="Arial" w:hAnsi="Arial" w:cs="Arial"/>
          <w:sz w:val="24"/>
          <w:szCs w:val="24"/>
        </w:rPr>
        <w:t>d</w:t>
      </w:r>
      <w:r w:rsidR="001B65F1" w:rsidRPr="00941BC5">
        <w:rPr>
          <w:rFonts w:ascii="Arial" w:hAnsi="Arial" w:cs="Arial"/>
          <w:sz w:val="24"/>
          <w:szCs w:val="24"/>
        </w:rPr>
        <w:t>ecreto que les sean de aplicación.</w:t>
      </w:r>
    </w:p>
    <w:p w:rsidR="00E65F3D" w:rsidRDefault="00E65F3D" w:rsidP="001B65F1">
      <w:pPr>
        <w:rPr>
          <w:rFonts w:ascii="Arial" w:hAnsi="Arial" w:cs="Arial"/>
          <w:sz w:val="24"/>
          <w:szCs w:val="24"/>
        </w:rPr>
      </w:pPr>
    </w:p>
    <w:p w:rsidR="001B65F1" w:rsidRPr="00B9227C" w:rsidRDefault="00191AB9" w:rsidP="001B65F1">
      <w:pPr>
        <w:rPr>
          <w:rFonts w:ascii="Arial" w:hAnsi="Arial" w:cs="Arial"/>
          <w:sz w:val="24"/>
          <w:szCs w:val="24"/>
        </w:rPr>
      </w:pPr>
      <w:r>
        <w:rPr>
          <w:rFonts w:ascii="Arial" w:hAnsi="Arial" w:cs="Arial"/>
          <w:sz w:val="24"/>
          <w:szCs w:val="24"/>
        </w:rPr>
        <w:t>Artículo 15</w:t>
      </w:r>
      <w:r w:rsidR="001B65F1" w:rsidRPr="00B9227C">
        <w:rPr>
          <w:rFonts w:ascii="Arial" w:hAnsi="Arial" w:cs="Arial"/>
          <w:sz w:val="24"/>
          <w:szCs w:val="24"/>
        </w:rPr>
        <w:t xml:space="preserve">. </w:t>
      </w:r>
      <w:r w:rsidR="001B65F1" w:rsidRPr="00B9227C">
        <w:rPr>
          <w:rFonts w:ascii="Arial" w:hAnsi="Arial" w:cs="Arial"/>
          <w:i/>
          <w:sz w:val="24"/>
          <w:szCs w:val="24"/>
        </w:rPr>
        <w:t>Información y depósito</w:t>
      </w:r>
      <w:r w:rsidR="00B9227C">
        <w:rPr>
          <w:rFonts w:ascii="Arial" w:hAnsi="Arial" w:cs="Arial"/>
          <w:i/>
          <w:sz w:val="24"/>
          <w:szCs w:val="24"/>
        </w:rPr>
        <w:t>.</w:t>
      </w:r>
    </w:p>
    <w:p w:rsidR="001B65F1" w:rsidRPr="005E4EEB" w:rsidRDefault="001B65F1" w:rsidP="001B65F1">
      <w:pPr>
        <w:rPr>
          <w:rFonts w:ascii="Arial" w:hAnsi="Arial" w:cs="Arial"/>
          <w:sz w:val="24"/>
          <w:szCs w:val="24"/>
        </w:rPr>
      </w:pPr>
    </w:p>
    <w:p w:rsidR="001B65F1" w:rsidRPr="005E4EEB" w:rsidRDefault="00A223FC" w:rsidP="00C765A3">
      <w:pPr>
        <w:rPr>
          <w:rFonts w:ascii="Arial" w:hAnsi="Arial" w:cs="Arial"/>
          <w:sz w:val="24"/>
          <w:szCs w:val="24"/>
        </w:rPr>
      </w:pPr>
      <w:r>
        <w:rPr>
          <w:rFonts w:ascii="Arial" w:hAnsi="Arial" w:cs="Arial"/>
          <w:sz w:val="24"/>
          <w:szCs w:val="24"/>
        </w:rPr>
        <w:t>1.</w:t>
      </w:r>
      <w:r w:rsidR="00436587">
        <w:rPr>
          <w:rFonts w:ascii="Arial" w:hAnsi="Arial" w:cs="Arial"/>
          <w:sz w:val="24"/>
          <w:szCs w:val="24"/>
        </w:rPr>
        <w:t xml:space="preserve"> </w:t>
      </w:r>
      <w:r w:rsidR="001B65F1" w:rsidRPr="005E4EEB">
        <w:rPr>
          <w:rFonts w:ascii="Arial" w:hAnsi="Arial" w:cs="Arial"/>
          <w:sz w:val="24"/>
          <w:szCs w:val="24"/>
        </w:rPr>
        <w:t>Antes de forma</w:t>
      </w:r>
      <w:r w:rsidR="0008234E">
        <w:rPr>
          <w:rFonts w:ascii="Arial" w:hAnsi="Arial" w:cs="Arial"/>
          <w:sz w:val="24"/>
          <w:szCs w:val="24"/>
        </w:rPr>
        <w:t>lizar la contratación de un servicio</w:t>
      </w:r>
      <w:r w:rsidR="001B65F1" w:rsidRPr="005E4EEB">
        <w:rPr>
          <w:rFonts w:ascii="Arial" w:hAnsi="Arial" w:cs="Arial"/>
          <w:sz w:val="24"/>
          <w:szCs w:val="24"/>
        </w:rPr>
        <w:t xml:space="preserve"> de mediación turística, las empresas deberán informar a sus clientes sobre el servicio solicitado, incluyendo sus características, precio, forma de pago y condiciones de anulación en caso de ser contratado.</w:t>
      </w:r>
    </w:p>
    <w:p w:rsidR="001B65F1" w:rsidRPr="005E4EEB" w:rsidRDefault="001B65F1" w:rsidP="00436587">
      <w:pPr>
        <w:ind w:firstLine="709"/>
        <w:rPr>
          <w:rFonts w:ascii="Arial" w:hAnsi="Arial" w:cs="Arial"/>
          <w:sz w:val="24"/>
          <w:szCs w:val="24"/>
        </w:rPr>
      </w:pPr>
    </w:p>
    <w:p w:rsidR="001B65F1" w:rsidRPr="005E4EEB" w:rsidRDefault="001B65F1" w:rsidP="00C765A3">
      <w:pPr>
        <w:rPr>
          <w:rFonts w:ascii="Arial" w:hAnsi="Arial" w:cs="Arial"/>
          <w:sz w:val="24"/>
          <w:szCs w:val="24"/>
        </w:rPr>
      </w:pPr>
      <w:r w:rsidRPr="005E4EEB">
        <w:rPr>
          <w:rFonts w:ascii="Arial" w:hAnsi="Arial" w:cs="Arial"/>
          <w:sz w:val="24"/>
          <w:szCs w:val="24"/>
        </w:rPr>
        <w:t>2. Cuando se exija la constitución de un depósito previo, las empresas de intermediación turísticas entregarán a sus clientes un recibo</w:t>
      </w:r>
      <w:r w:rsidR="00CC7869">
        <w:rPr>
          <w:rFonts w:ascii="Arial" w:hAnsi="Arial" w:cs="Arial"/>
          <w:sz w:val="24"/>
          <w:szCs w:val="24"/>
        </w:rPr>
        <w:t>,</w:t>
      </w:r>
      <w:r w:rsidRPr="005E4EEB">
        <w:rPr>
          <w:rFonts w:ascii="Arial" w:hAnsi="Arial" w:cs="Arial"/>
          <w:sz w:val="24"/>
          <w:szCs w:val="24"/>
        </w:rPr>
        <w:t xml:space="preserve"> o documento equivalente</w:t>
      </w:r>
      <w:r w:rsidR="00CC7869">
        <w:rPr>
          <w:rFonts w:ascii="Arial" w:hAnsi="Arial" w:cs="Arial"/>
          <w:sz w:val="24"/>
          <w:szCs w:val="24"/>
        </w:rPr>
        <w:t>,</w:t>
      </w:r>
      <w:r w:rsidRPr="005E4EEB">
        <w:rPr>
          <w:rFonts w:ascii="Arial" w:hAnsi="Arial" w:cs="Arial"/>
          <w:sz w:val="24"/>
          <w:szCs w:val="24"/>
        </w:rPr>
        <w:t xml:space="preserve"> en el que consten las cantidades recibidas a cuenta del precio y el </w:t>
      </w:r>
      <w:r w:rsidR="0008234E" w:rsidRPr="005E4EEB">
        <w:rPr>
          <w:rFonts w:ascii="Arial" w:hAnsi="Arial" w:cs="Arial"/>
          <w:sz w:val="24"/>
          <w:szCs w:val="24"/>
        </w:rPr>
        <w:t>concepto.</w:t>
      </w:r>
    </w:p>
    <w:p w:rsidR="00002CB8" w:rsidRDefault="00002CB8" w:rsidP="00436587">
      <w:pPr>
        <w:jc w:val="center"/>
        <w:rPr>
          <w:rFonts w:ascii="Arial" w:hAnsi="Arial" w:cs="Arial"/>
          <w:sz w:val="24"/>
          <w:szCs w:val="24"/>
        </w:rPr>
      </w:pPr>
    </w:p>
    <w:p w:rsidR="00002CB8" w:rsidRDefault="00002CB8" w:rsidP="00436587">
      <w:pPr>
        <w:jc w:val="center"/>
        <w:rPr>
          <w:rFonts w:ascii="Arial" w:hAnsi="Arial" w:cs="Arial"/>
          <w:sz w:val="24"/>
          <w:szCs w:val="24"/>
        </w:rPr>
      </w:pPr>
    </w:p>
    <w:p w:rsidR="001B65F1" w:rsidRPr="00BA6D13" w:rsidRDefault="00436587" w:rsidP="00436587">
      <w:pPr>
        <w:jc w:val="center"/>
        <w:rPr>
          <w:rFonts w:ascii="Arial" w:hAnsi="Arial" w:cs="Arial"/>
          <w:sz w:val="24"/>
          <w:szCs w:val="24"/>
        </w:rPr>
      </w:pPr>
      <w:r w:rsidRPr="00BA6D13">
        <w:rPr>
          <w:rFonts w:ascii="Arial" w:hAnsi="Arial" w:cs="Arial"/>
          <w:sz w:val="24"/>
          <w:szCs w:val="24"/>
        </w:rPr>
        <w:t>C</w:t>
      </w:r>
      <w:r w:rsidR="00632033">
        <w:rPr>
          <w:rFonts w:ascii="Arial" w:hAnsi="Arial" w:cs="Arial"/>
          <w:sz w:val="24"/>
          <w:szCs w:val="24"/>
        </w:rPr>
        <w:t>apítulo</w:t>
      </w:r>
      <w:r w:rsidR="00CC7869">
        <w:rPr>
          <w:rFonts w:ascii="Arial" w:hAnsi="Arial" w:cs="Arial"/>
          <w:sz w:val="24"/>
          <w:szCs w:val="24"/>
        </w:rPr>
        <w:t xml:space="preserve"> </w:t>
      </w:r>
      <w:r w:rsidRPr="00BA6D13">
        <w:rPr>
          <w:rFonts w:ascii="Arial" w:hAnsi="Arial" w:cs="Arial"/>
          <w:sz w:val="24"/>
          <w:szCs w:val="24"/>
        </w:rPr>
        <w:t>III</w:t>
      </w:r>
    </w:p>
    <w:p w:rsidR="001B65F1" w:rsidRPr="0008234E" w:rsidRDefault="001B65F1" w:rsidP="00436587">
      <w:pPr>
        <w:jc w:val="center"/>
        <w:rPr>
          <w:rFonts w:ascii="Arial" w:hAnsi="Arial" w:cs="Arial"/>
          <w:b/>
          <w:sz w:val="24"/>
          <w:szCs w:val="24"/>
        </w:rPr>
      </w:pPr>
    </w:p>
    <w:p w:rsidR="001B65F1" w:rsidRPr="0008234E" w:rsidRDefault="001B65F1" w:rsidP="00436587">
      <w:pPr>
        <w:jc w:val="center"/>
        <w:rPr>
          <w:rFonts w:ascii="Arial" w:hAnsi="Arial" w:cs="Arial"/>
          <w:b/>
          <w:sz w:val="24"/>
          <w:szCs w:val="24"/>
        </w:rPr>
      </w:pPr>
      <w:r w:rsidRPr="0008234E">
        <w:rPr>
          <w:rFonts w:ascii="Arial" w:hAnsi="Arial" w:cs="Arial"/>
          <w:b/>
          <w:sz w:val="24"/>
          <w:szCs w:val="24"/>
        </w:rPr>
        <w:t xml:space="preserve">Agencias de </w:t>
      </w:r>
      <w:r w:rsidR="00BA6D13">
        <w:rPr>
          <w:rFonts w:ascii="Arial" w:hAnsi="Arial" w:cs="Arial"/>
          <w:b/>
          <w:sz w:val="24"/>
          <w:szCs w:val="24"/>
        </w:rPr>
        <w:t>v</w:t>
      </w:r>
      <w:r w:rsidRPr="0008234E">
        <w:rPr>
          <w:rFonts w:ascii="Arial" w:hAnsi="Arial" w:cs="Arial"/>
          <w:b/>
          <w:sz w:val="24"/>
          <w:szCs w:val="24"/>
        </w:rPr>
        <w:t>iajes</w:t>
      </w:r>
    </w:p>
    <w:p w:rsidR="001B65F1" w:rsidRPr="005E4EEB" w:rsidRDefault="001B65F1" w:rsidP="001B65F1">
      <w:pPr>
        <w:rPr>
          <w:rFonts w:ascii="Arial" w:hAnsi="Arial" w:cs="Arial"/>
          <w:sz w:val="24"/>
          <w:szCs w:val="24"/>
        </w:rPr>
      </w:pPr>
    </w:p>
    <w:p w:rsidR="001B65F1" w:rsidRPr="00B9227C" w:rsidRDefault="00191AB9" w:rsidP="001B65F1">
      <w:pPr>
        <w:rPr>
          <w:rFonts w:ascii="Arial" w:hAnsi="Arial" w:cs="Arial"/>
          <w:sz w:val="24"/>
          <w:szCs w:val="24"/>
        </w:rPr>
      </w:pPr>
      <w:r>
        <w:rPr>
          <w:rFonts w:ascii="Arial" w:hAnsi="Arial" w:cs="Arial"/>
          <w:sz w:val="24"/>
          <w:szCs w:val="24"/>
        </w:rPr>
        <w:t>Artículo 16</w:t>
      </w:r>
      <w:r w:rsidR="001B65F1" w:rsidRPr="00B9227C">
        <w:rPr>
          <w:rFonts w:ascii="Arial" w:hAnsi="Arial" w:cs="Arial"/>
          <w:sz w:val="24"/>
          <w:szCs w:val="24"/>
        </w:rPr>
        <w:t xml:space="preserve">. </w:t>
      </w:r>
      <w:r w:rsidR="001B65F1" w:rsidRPr="00B9227C">
        <w:rPr>
          <w:rFonts w:ascii="Arial" w:hAnsi="Arial" w:cs="Arial"/>
          <w:i/>
          <w:sz w:val="24"/>
          <w:szCs w:val="24"/>
        </w:rPr>
        <w:t>Objeto de su actividad</w:t>
      </w:r>
      <w:r w:rsidR="00B9227C">
        <w:rPr>
          <w:rFonts w:ascii="Arial" w:hAnsi="Arial" w:cs="Arial"/>
          <w:i/>
          <w:sz w:val="24"/>
          <w:szCs w:val="24"/>
        </w:rPr>
        <w:t>.</w:t>
      </w:r>
    </w:p>
    <w:p w:rsidR="00DC32E2" w:rsidRDefault="00DC32E2" w:rsidP="00DC32E2">
      <w:pPr>
        <w:rPr>
          <w:rFonts w:ascii="Arial" w:hAnsi="Arial" w:cs="Arial"/>
          <w:sz w:val="24"/>
          <w:szCs w:val="24"/>
        </w:rPr>
      </w:pPr>
    </w:p>
    <w:p w:rsidR="001B65F1" w:rsidRPr="00DC32E2" w:rsidRDefault="001B65F1" w:rsidP="00DC32E2">
      <w:pPr>
        <w:pStyle w:val="Prrafodelista"/>
        <w:numPr>
          <w:ilvl w:val="3"/>
          <w:numId w:val="24"/>
        </w:numPr>
        <w:rPr>
          <w:rFonts w:ascii="Arial" w:hAnsi="Arial" w:cs="Arial"/>
          <w:sz w:val="24"/>
          <w:szCs w:val="24"/>
        </w:rPr>
      </w:pPr>
      <w:r w:rsidRPr="00DC32E2">
        <w:rPr>
          <w:rFonts w:ascii="Arial" w:hAnsi="Arial" w:cs="Arial"/>
          <w:sz w:val="24"/>
          <w:szCs w:val="24"/>
        </w:rPr>
        <w:t xml:space="preserve">Son objeto y fines propios de las </w:t>
      </w:r>
      <w:r w:rsidR="00B0209B" w:rsidRPr="00DC32E2">
        <w:rPr>
          <w:rFonts w:ascii="Arial" w:hAnsi="Arial" w:cs="Arial"/>
          <w:sz w:val="24"/>
          <w:szCs w:val="24"/>
        </w:rPr>
        <w:t>agencias de v</w:t>
      </w:r>
      <w:r w:rsidRPr="00DC32E2">
        <w:rPr>
          <w:rFonts w:ascii="Arial" w:hAnsi="Arial" w:cs="Arial"/>
          <w:sz w:val="24"/>
          <w:szCs w:val="24"/>
        </w:rPr>
        <w:t>iajes los siguientes:</w:t>
      </w:r>
    </w:p>
    <w:p w:rsidR="001B65F1" w:rsidRPr="005E4EEB" w:rsidRDefault="001B65F1" w:rsidP="001B65F1">
      <w:pPr>
        <w:rPr>
          <w:rFonts w:ascii="Arial" w:hAnsi="Arial" w:cs="Arial"/>
          <w:sz w:val="24"/>
          <w:szCs w:val="24"/>
        </w:rPr>
      </w:pPr>
    </w:p>
    <w:p w:rsidR="001B65F1" w:rsidRPr="00CB4C76" w:rsidRDefault="001B65F1" w:rsidP="00CB4C76">
      <w:pPr>
        <w:pStyle w:val="Prrafodelista"/>
        <w:numPr>
          <w:ilvl w:val="0"/>
          <w:numId w:val="12"/>
        </w:numPr>
        <w:rPr>
          <w:rFonts w:ascii="Arial" w:hAnsi="Arial" w:cs="Arial"/>
          <w:sz w:val="24"/>
          <w:szCs w:val="24"/>
        </w:rPr>
      </w:pPr>
      <w:r w:rsidRPr="00CB4C76">
        <w:rPr>
          <w:rFonts w:ascii="Arial" w:hAnsi="Arial" w:cs="Arial"/>
          <w:sz w:val="24"/>
          <w:szCs w:val="24"/>
        </w:rPr>
        <w:t xml:space="preserve">La mediación en la venta de billetes o reserva de plazas en toda clase de medios de </w:t>
      </w:r>
      <w:r w:rsidR="00B656AC" w:rsidRPr="00CB4C76">
        <w:rPr>
          <w:rFonts w:ascii="Arial" w:hAnsi="Arial" w:cs="Arial"/>
          <w:sz w:val="24"/>
          <w:szCs w:val="24"/>
        </w:rPr>
        <w:t>transporte,</w:t>
      </w:r>
      <w:r w:rsidRPr="00CB4C76">
        <w:rPr>
          <w:rFonts w:ascii="Arial" w:hAnsi="Arial" w:cs="Arial"/>
          <w:sz w:val="24"/>
          <w:szCs w:val="24"/>
        </w:rPr>
        <w:t xml:space="preserve"> así como en la contratación o reserva de alojamiento turístico y de servicios o actividades ofrecidos por las empresas turísticas.</w:t>
      </w:r>
    </w:p>
    <w:p w:rsidR="001B65F1" w:rsidRPr="005E4EEB" w:rsidRDefault="001B65F1" w:rsidP="001B65F1">
      <w:pPr>
        <w:rPr>
          <w:rFonts w:ascii="Arial" w:hAnsi="Arial" w:cs="Arial"/>
          <w:sz w:val="24"/>
          <w:szCs w:val="24"/>
        </w:rPr>
      </w:pPr>
    </w:p>
    <w:p w:rsidR="001B65F1" w:rsidRPr="0054017B" w:rsidRDefault="001B65F1" w:rsidP="009574BD">
      <w:pPr>
        <w:pStyle w:val="Prrafodelista"/>
        <w:numPr>
          <w:ilvl w:val="0"/>
          <w:numId w:val="12"/>
        </w:numPr>
        <w:rPr>
          <w:rFonts w:ascii="Arial" w:hAnsi="Arial" w:cs="Arial"/>
          <w:sz w:val="24"/>
          <w:szCs w:val="24"/>
        </w:rPr>
      </w:pPr>
      <w:r w:rsidRPr="0054017B">
        <w:rPr>
          <w:rFonts w:ascii="Arial" w:hAnsi="Arial" w:cs="Arial"/>
          <w:sz w:val="24"/>
          <w:szCs w:val="24"/>
        </w:rPr>
        <w:t>La organización y comer</w:t>
      </w:r>
      <w:r w:rsidR="00B0209B">
        <w:rPr>
          <w:rFonts w:ascii="Arial" w:hAnsi="Arial" w:cs="Arial"/>
          <w:sz w:val="24"/>
          <w:szCs w:val="24"/>
        </w:rPr>
        <w:t xml:space="preserve">cialización de los denominados </w:t>
      </w:r>
      <w:r w:rsidRPr="0054017B">
        <w:rPr>
          <w:rFonts w:ascii="Arial" w:hAnsi="Arial" w:cs="Arial"/>
          <w:sz w:val="24"/>
          <w:szCs w:val="24"/>
        </w:rPr>
        <w:t>viajes combinados</w:t>
      </w:r>
      <w:r w:rsidR="009574BD">
        <w:rPr>
          <w:rFonts w:ascii="Arial" w:hAnsi="Arial" w:cs="Arial"/>
          <w:sz w:val="24"/>
          <w:szCs w:val="24"/>
        </w:rPr>
        <w:t xml:space="preserve"> </w:t>
      </w:r>
      <w:r w:rsidR="009574BD" w:rsidRPr="009574BD">
        <w:rPr>
          <w:rFonts w:ascii="Arial" w:hAnsi="Arial" w:cs="Arial"/>
          <w:sz w:val="24"/>
          <w:szCs w:val="24"/>
        </w:rPr>
        <w:t>y servicios de viajes vinculados</w:t>
      </w:r>
      <w:r w:rsidRPr="0054017B">
        <w:rPr>
          <w:rFonts w:ascii="Arial" w:hAnsi="Arial" w:cs="Arial"/>
          <w:sz w:val="24"/>
          <w:szCs w:val="24"/>
        </w:rPr>
        <w:t>, de acuerdo con</w:t>
      </w:r>
      <w:r w:rsidR="00B656AC">
        <w:rPr>
          <w:rFonts w:ascii="Arial" w:hAnsi="Arial" w:cs="Arial"/>
          <w:sz w:val="24"/>
          <w:szCs w:val="24"/>
        </w:rPr>
        <w:t xml:space="preserve"> el </w:t>
      </w:r>
      <w:r w:rsidR="009574BD" w:rsidRPr="009574BD">
        <w:rPr>
          <w:rFonts w:ascii="Arial" w:hAnsi="Arial" w:cs="Arial"/>
          <w:sz w:val="24"/>
          <w:szCs w:val="24"/>
        </w:rPr>
        <w:t>texto refundido de la Ley General para la Defensa de los Consumidores y Usuarios y otras leyes complementarias, aprobado por el Real Decreto Legislativo 1/2007, de 16 de noviembr</w:t>
      </w:r>
      <w:r w:rsidR="009574BD">
        <w:rPr>
          <w:rFonts w:ascii="Arial" w:hAnsi="Arial" w:cs="Arial"/>
          <w:sz w:val="24"/>
          <w:szCs w:val="24"/>
        </w:rPr>
        <w:t>e, o normativa que la sustituya,</w:t>
      </w:r>
      <w:r w:rsidR="007267C5">
        <w:rPr>
          <w:rFonts w:ascii="Arial" w:hAnsi="Arial" w:cs="Arial"/>
          <w:sz w:val="24"/>
          <w:szCs w:val="24"/>
        </w:rPr>
        <w:t xml:space="preserve"> así como la organización y comercialización de excursiones.</w:t>
      </w:r>
    </w:p>
    <w:p w:rsidR="00B656AC" w:rsidRDefault="00B656AC" w:rsidP="00B656AC">
      <w:pPr>
        <w:rPr>
          <w:rFonts w:ascii="Arial" w:hAnsi="Arial" w:cs="Arial"/>
          <w:sz w:val="24"/>
          <w:szCs w:val="24"/>
        </w:rPr>
      </w:pPr>
      <w:r>
        <w:rPr>
          <w:rFonts w:ascii="Arial" w:hAnsi="Arial" w:cs="Arial"/>
          <w:sz w:val="24"/>
          <w:szCs w:val="24"/>
        </w:rPr>
        <w:t xml:space="preserve"> </w:t>
      </w:r>
    </w:p>
    <w:p w:rsidR="001B65F1" w:rsidRPr="007267C5" w:rsidRDefault="001B65F1" w:rsidP="00DA353D">
      <w:pPr>
        <w:pStyle w:val="Prrafodelista"/>
        <w:numPr>
          <w:ilvl w:val="0"/>
          <w:numId w:val="12"/>
        </w:numPr>
        <w:rPr>
          <w:rFonts w:ascii="Arial" w:hAnsi="Arial" w:cs="Arial"/>
          <w:sz w:val="24"/>
          <w:szCs w:val="24"/>
        </w:rPr>
      </w:pPr>
      <w:r w:rsidRPr="007267C5">
        <w:rPr>
          <w:rFonts w:ascii="Arial" w:hAnsi="Arial" w:cs="Arial"/>
          <w:sz w:val="24"/>
          <w:szCs w:val="24"/>
        </w:rPr>
        <w:t xml:space="preserve">La representación de otras </w:t>
      </w:r>
      <w:r w:rsidR="00B0209B">
        <w:rPr>
          <w:rFonts w:ascii="Arial" w:hAnsi="Arial" w:cs="Arial"/>
          <w:sz w:val="24"/>
          <w:szCs w:val="24"/>
        </w:rPr>
        <w:t>a</w:t>
      </w:r>
      <w:r w:rsidRPr="007267C5">
        <w:rPr>
          <w:rFonts w:ascii="Arial" w:hAnsi="Arial" w:cs="Arial"/>
          <w:sz w:val="24"/>
          <w:szCs w:val="24"/>
        </w:rPr>
        <w:t xml:space="preserve">gencias de </w:t>
      </w:r>
      <w:r w:rsidR="00B0209B">
        <w:rPr>
          <w:rFonts w:ascii="Arial" w:hAnsi="Arial" w:cs="Arial"/>
          <w:sz w:val="24"/>
          <w:szCs w:val="24"/>
        </w:rPr>
        <w:t>v</w:t>
      </w:r>
      <w:r w:rsidRPr="007267C5">
        <w:rPr>
          <w:rFonts w:ascii="Arial" w:hAnsi="Arial" w:cs="Arial"/>
          <w:sz w:val="24"/>
          <w:szCs w:val="24"/>
        </w:rPr>
        <w:t>iajes con la finalidad de prestar a sus clientes, por cuenta y nombre de aquellas, cualquiera de los servicios turísticos enumerados en el presente artículo</w:t>
      </w:r>
      <w:r w:rsidR="007267C5">
        <w:rPr>
          <w:rFonts w:ascii="Arial" w:hAnsi="Arial" w:cs="Arial"/>
          <w:sz w:val="24"/>
          <w:szCs w:val="24"/>
        </w:rPr>
        <w:t>.</w:t>
      </w:r>
    </w:p>
    <w:p w:rsidR="001B65F1" w:rsidRPr="005E4EEB" w:rsidRDefault="001B65F1" w:rsidP="001B65F1">
      <w:pPr>
        <w:rPr>
          <w:rFonts w:ascii="Arial" w:hAnsi="Arial" w:cs="Arial"/>
          <w:sz w:val="24"/>
          <w:szCs w:val="24"/>
        </w:rPr>
      </w:pPr>
    </w:p>
    <w:p w:rsidR="001B65F1" w:rsidRPr="00342C0F" w:rsidRDefault="00342C0F" w:rsidP="00C765A3">
      <w:pPr>
        <w:rPr>
          <w:rFonts w:ascii="Arial" w:hAnsi="Arial" w:cs="Arial"/>
          <w:sz w:val="24"/>
          <w:szCs w:val="24"/>
        </w:rPr>
      </w:pPr>
      <w:r>
        <w:rPr>
          <w:rFonts w:ascii="Arial" w:hAnsi="Arial" w:cs="Arial"/>
          <w:sz w:val="24"/>
          <w:szCs w:val="24"/>
        </w:rPr>
        <w:t>2.</w:t>
      </w:r>
      <w:r w:rsidRPr="00342C0F">
        <w:rPr>
          <w:rFonts w:ascii="Arial" w:hAnsi="Arial" w:cs="Arial"/>
          <w:sz w:val="24"/>
          <w:szCs w:val="24"/>
        </w:rPr>
        <w:t xml:space="preserve"> Además</w:t>
      </w:r>
      <w:r w:rsidR="001B65F1" w:rsidRPr="00342C0F">
        <w:rPr>
          <w:rFonts w:ascii="Arial" w:hAnsi="Arial" w:cs="Arial"/>
          <w:sz w:val="24"/>
          <w:szCs w:val="24"/>
        </w:rPr>
        <w:t xml:space="preserve"> de los anteriormente citados, las agencias de viajes podrán prestar a sus clientes los siguientes </w:t>
      </w:r>
      <w:r w:rsidRPr="00342C0F">
        <w:rPr>
          <w:rFonts w:ascii="Arial" w:hAnsi="Arial" w:cs="Arial"/>
          <w:sz w:val="24"/>
          <w:szCs w:val="24"/>
        </w:rPr>
        <w:t>servicios:</w:t>
      </w:r>
    </w:p>
    <w:p w:rsidR="001B65F1" w:rsidRPr="005E4EEB" w:rsidRDefault="001B65F1" w:rsidP="00342C0F">
      <w:pPr>
        <w:ind w:firstLine="709"/>
        <w:rPr>
          <w:rFonts w:ascii="Arial" w:hAnsi="Arial" w:cs="Arial"/>
          <w:sz w:val="24"/>
          <w:szCs w:val="24"/>
        </w:rPr>
      </w:pPr>
    </w:p>
    <w:p w:rsidR="001B65F1" w:rsidRPr="0054017B" w:rsidRDefault="001B65F1" w:rsidP="00DA353D">
      <w:pPr>
        <w:pStyle w:val="Prrafodelista"/>
        <w:numPr>
          <w:ilvl w:val="0"/>
          <w:numId w:val="13"/>
        </w:numPr>
        <w:rPr>
          <w:rFonts w:ascii="Arial" w:hAnsi="Arial" w:cs="Arial"/>
          <w:sz w:val="24"/>
          <w:szCs w:val="24"/>
        </w:rPr>
      </w:pPr>
      <w:r w:rsidRPr="0054017B">
        <w:rPr>
          <w:rFonts w:ascii="Arial" w:hAnsi="Arial" w:cs="Arial"/>
          <w:sz w:val="24"/>
          <w:szCs w:val="24"/>
        </w:rPr>
        <w:t xml:space="preserve">Información turística, difusión o venta de material publicitario relacionado con </w:t>
      </w:r>
      <w:r w:rsidR="007267C5" w:rsidRPr="0054017B">
        <w:rPr>
          <w:rFonts w:ascii="Arial" w:hAnsi="Arial" w:cs="Arial"/>
          <w:sz w:val="24"/>
          <w:szCs w:val="24"/>
        </w:rPr>
        <w:t>turismo.</w:t>
      </w:r>
    </w:p>
    <w:p w:rsidR="001B65F1" w:rsidRPr="005E4EEB" w:rsidRDefault="001B65F1" w:rsidP="001B65F1">
      <w:pPr>
        <w:rPr>
          <w:rFonts w:ascii="Arial" w:hAnsi="Arial" w:cs="Arial"/>
          <w:sz w:val="24"/>
          <w:szCs w:val="24"/>
        </w:rPr>
      </w:pPr>
    </w:p>
    <w:p w:rsidR="001B65F1" w:rsidRPr="0054017B" w:rsidRDefault="001B65F1" w:rsidP="00DA353D">
      <w:pPr>
        <w:pStyle w:val="Prrafodelista"/>
        <w:numPr>
          <w:ilvl w:val="0"/>
          <w:numId w:val="13"/>
        </w:numPr>
        <w:rPr>
          <w:rFonts w:ascii="Arial" w:hAnsi="Arial" w:cs="Arial"/>
          <w:sz w:val="24"/>
          <w:szCs w:val="24"/>
        </w:rPr>
      </w:pPr>
      <w:r w:rsidRPr="0054017B">
        <w:rPr>
          <w:rFonts w:ascii="Arial" w:hAnsi="Arial" w:cs="Arial"/>
          <w:sz w:val="24"/>
          <w:szCs w:val="24"/>
        </w:rPr>
        <w:t>Cambio de divisas y venta</w:t>
      </w:r>
      <w:r w:rsidR="009574BD">
        <w:rPr>
          <w:rFonts w:ascii="Arial" w:hAnsi="Arial" w:cs="Arial"/>
          <w:sz w:val="24"/>
          <w:szCs w:val="24"/>
        </w:rPr>
        <w:t xml:space="preserve"> y cambio de cheques de viajero</w:t>
      </w:r>
      <w:r w:rsidRPr="0054017B">
        <w:rPr>
          <w:rFonts w:ascii="Arial" w:hAnsi="Arial" w:cs="Arial"/>
          <w:sz w:val="24"/>
          <w:szCs w:val="24"/>
        </w:rPr>
        <w:t>.</w:t>
      </w:r>
    </w:p>
    <w:p w:rsidR="001B65F1" w:rsidRPr="005E4EEB" w:rsidRDefault="001B65F1" w:rsidP="001B65F1">
      <w:pPr>
        <w:rPr>
          <w:rFonts w:ascii="Arial" w:hAnsi="Arial" w:cs="Arial"/>
          <w:sz w:val="24"/>
          <w:szCs w:val="24"/>
        </w:rPr>
      </w:pPr>
    </w:p>
    <w:p w:rsidR="001B65F1" w:rsidRPr="0054017B" w:rsidRDefault="001B65F1" w:rsidP="00DA353D">
      <w:pPr>
        <w:pStyle w:val="Prrafodelista"/>
        <w:numPr>
          <w:ilvl w:val="0"/>
          <w:numId w:val="13"/>
        </w:numPr>
        <w:rPr>
          <w:rFonts w:ascii="Arial" w:hAnsi="Arial" w:cs="Arial"/>
          <w:sz w:val="24"/>
          <w:szCs w:val="24"/>
        </w:rPr>
      </w:pPr>
      <w:r w:rsidRPr="0054017B">
        <w:rPr>
          <w:rFonts w:ascii="Arial" w:hAnsi="Arial" w:cs="Arial"/>
          <w:sz w:val="24"/>
          <w:szCs w:val="24"/>
        </w:rPr>
        <w:t>Expedición y transferencia de equipajes por cualquier medio de transporte.</w:t>
      </w:r>
    </w:p>
    <w:p w:rsidR="001B65F1" w:rsidRPr="005E4EEB" w:rsidRDefault="001B65F1" w:rsidP="001B65F1">
      <w:pPr>
        <w:rPr>
          <w:rFonts w:ascii="Arial" w:hAnsi="Arial" w:cs="Arial"/>
          <w:sz w:val="24"/>
          <w:szCs w:val="24"/>
        </w:rPr>
      </w:pPr>
    </w:p>
    <w:p w:rsidR="001B65F1" w:rsidRPr="0054017B" w:rsidRDefault="001B65F1" w:rsidP="00DA353D">
      <w:pPr>
        <w:pStyle w:val="Prrafodelista"/>
        <w:numPr>
          <w:ilvl w:val="0"/>
          <w:numId w:val="13"/>
        </w:numPr>
        <w:rPr>
          <w:rFonts w:ascii="Arial" w:hAnsi="Arial" w:cs="Arial"/>
          <w:sz w:val="24"/>
          <w:szCs w:val="24"/>
        </w:rPr>
      </w:pPr>
      <w:r w:rsidRPr="0054017B">
        <w:rPr>
          <w:rFonts w:ascii="Arial" w:hAnsi="Arial" w:cs="Arial"/>
          <w:sz w:val="24"/>
          <w:szCs w:val="24"/>
        </w:rPr>
        <w:t xml:space="preserve">Formalización de pólizas de seguro turístico, por pérdida o deterioro de equipajes u otros riesgos derivados de los </w:t>
      </w:r>
      <w:r w:rsidR="007267C5" w:rsidRPr="0054017B">
        <w:rPr>
          <w:rFonts w:ascii="Arial" w:hAnsi="Arial" w:cs="Arial"/>
          <w:sz w:val="24"/>
          <w:szCs w:val="24"/>
        </w:rPr>
        <w:t>viajes,</w:t>
      </w:r>
      <w:r w:rsidRPr="0054017B">
        <w:rPr>
          <w:rFonts w:ascii="Arial" w:hAnsi="Arial" w:cs="Arial"/>
          <w:sz w:val="24"/>
          <w:szCs w:val="24"/>
        </w:rPr>
        <w:t xml:space="preserve"> contratadas con empresas aseguradoras legalmente </w:t>
      </w:r>
      <w:r w:rsidR="007267C5" w:rsidRPr="0054017B">
        <w:rPr>
          <w:rFonts w:ascii="Arial" w:hAnsi="Arial" w:cs="Arial"/>
          <w:sz w:val="24"/>
          <w:szCs w:val="24"/>
        </w:rPr>
        <w:t>constituidas.</w:t>
      </w:r>
    </w:p>
    <w:p w:rsidR="001B65F1" w:rsidRPr="005E4EEB" w:rsidRDefault="001B65F1" w:rsidP="001B65F1">
      <w:pPr>
        <w:rPr>
          <w:rFonts w:ascii="Arial" w:hAnsi="Arial" w:cs="Arial"/>
          <w:sz w:val="24"/>
          <w:szCs w:val="24"/>
        </w:rPr>
      </w:pPr>
    </w:p>
    <w:p w:rsidR="001B65F1" w:rsidRPr="0054017B" w:rsidRDefault="001B65F1" w:rsidP="00DA353D">
      <w:pPr>
        <w:pStyle w:val="Prrafodelista"/>
        <w:numPr>
          <w:ilvl w:val="0"/>
          <w:numId w:val="13"/>
        </w:numPr>
        <w:rPr>
          <w:rFonts w:ascii="Arial" w:hAnsi="Arial" w:cs="Arial"/>
          <w:sz w:val="24"/>
          <w:szCs w:val="24"/>
        </w:rPr>
      </w:pPr>
      <w:r w:rsidRPr="0054017B">
        <w:rPr>
          <w:rFonts w:ascii="Arial" w:hAnsi="Arial" w:cs="Arial"/>
          <w:sz w:val="24"/>
          <w:szCs w:val="24"/>
        </w:rPr>
        <w:t xml:space="preserve">Reserva, adquisición y venta de billetes o entradas de espectáculos, museos, monumentos y </w:t>
      </w:r>
      <w:r w:rsidR="0049442A" w:rsidRPr="0054017B">
        <w:rPr>
          <w:rFonts w:ascii="Arial" w:hAnsi="Arial" w:cs="Arial"/>
          <w:sz w:val="24"/>
          <w:szCs w:val="24"/>
        </w:rPr>
        <w:t>parques.</w:t>
      </w:r>
    </w:p>
    <w:p w:rsidR="001B65F1" w:rsidRPr="005E4EEB" w:rsidRDefault="001B65F1" w:rsidP="001B65F1">
      <w:pPr>
        <w:rPr>
          <w:rFonts w:ascii="Arial" w:hAnsi="Arial" w:cs="Arial"/>
          <w:sz w:val="24"/>
          <w:szCs w:val="24"/>
        </w:rPr>
      </w:pPr>
    </w:p>
    <w:p w:rsidR="001B65F1" w:rsidRPr="0054017B" w:rsidRDefault="001B65F1" w:rsidP="00DA353D">
      <w:pPr>
        <w:pStyle w:val="Prrafodelista"/>
        <w:numPr>
          <w:ilvl w:val="0"/>
          <w:numId w:val="13"/>
        </w:numPr>
        <w:rPr>
          <w:rFonts w:ascii="Arial" w:hAnsi="Arial" w:cs="Arial"/>
          <w:sz w:val="24"/>
          <w:szCs w:val="24"/>
        </w:rPr>
      </w:pPr>
      <w:r w:rsidRPr="0054017B">
        <w:rPr>
          <w:rFonts w:ascii="Arial" w:hAnsi="Arial" w:cs="Arial"/>
          <w:sz w:val="24"/>
          <w:szCs w:val="24"/>
        </w:rPr>
        <w:t>Fletamento de medios de transporte para la realización de servicios turísticos propios de su actividad.</w:t>
      </w:r>
    </w:p>
    <w:p w:rsidR="001B65F1" w:rsidRPr="005E4EEB" w:rsidRDefault="001B65F1" w:rsidP="0054017B">
      <w:pPr>
        <w:ind w:firstLine="60"/>
        <w:rPr>
          <w:rFonts w:ascii="Arial" w:hAnsi="Arial" w:cs="Arial"/>
          <w:sz w:val="24"/>
          <w:szCs w:val="24"/>
        </w:rPr>
      </w:pPr>
    </w:p>
    <w:p w:rsidR="001B65F1" w:rsidRPr="0054017B" w:rsidRDefault="001B65F1" w:rsidP="00DA353D">
      <w:pPr>
        <w:pStyle w:val="Prrafodelista"/>
        <w:numPr>
          <w:ilvl w:val="0"/>
          <w:numId w:val="13"/>
        </w:numPr>
        <w:rPr>
          <w:rFonts w:ascii="Arial" w:hAnsi="Arial" w:cs="Arial"/>
          <w:sz w:val="24"/>
          <w:szCs w:val="24"/>
        </w:rPr>
      </w:pPr>
      <w:r w:rsidRPr="0054017B">
        <w:rPr>
          <w:rFonts w:ascii="Arial" w:hAnsi="Arial" w:cs="Arial"/>
          <w:sz w:val="24"/>
          <w:szCs w:val="24"/>
        </w:rPr>
        <w:t>Comercialización de productos o servicios prestados por las empresas de turismo activo.</w:t>
      </w:r>
    </w:p>
    <w:p w:rsidR="001B65F1" w:rsidRPr="005E4EEB" w:rsidRDefault="001B65F1" w:rsidP="001B65F1">
      <w:pPr>
        <w:rPr>
          <w:rFonts w:ascii="Arial" w:hAnsi="Arial" w:cs="Arial"/>
          <w:sz w:val="24"/>
          <w:szCs w:val="24"/>
        </w:rPr>
      </w:pPr>
    </w:p>
    <w:p w:rsidR="001B65F1" w:rsidRPr="0054017B" w:rsidRDefault="001B65F1" w:rsidP="00DA353D">
      <w:pPr>
        <w:pStyle w:val="Prrafodelista"/>
        <w:numPr>
          <w:ilvl w:val="0"/>
          <w:numId w:val="13"/>
        </w:numPr>
        <w:rPr>
          <w:rFonts w:ascii="Arial" w:hAnsi="Arial" w:cs="Arial"/>
          <w:sz w:val="24"/>
          <w:szCs w:val="24"/>
        </w:rPr>
      </w:pPr>
      <w:r w:rsidRPr="0054017B">
        <w:rPr>
          <w:rFonts w:ascii="Arial" w:hAnsi="Arial" w:cs="Arial"/>
          <w:sz w:val="24"/>
          <w:szCs w:val="24"/>
        </w:rPr>
        <w:t>Intermediación en el arrendamiento de vehículos, con o sin conductor.</w:t>
      </w:r>
    </w:p>
    <w:p w:rsidR="001B65F1" w:rsidRPr="005E4EEB" w:rsidRDefault="001B65F1" w:rsidP="001B65F1">
      <w:pPr>
        <w:rPr>
          <w:rFonts w:ascii="Arial" w:hAnsi="Arial" w:cs="Arial"/>
          <w:sz w:val="24"/>
          <w:szCs w:val="24"/>
        </w:rPr>
      </w:pPr>
    </w:p>
    <w:p w:rsidR="001B65F1" w:rsidRPr="0054017B" w:rsidRDefault="001B65F1" w:rsidP="00DA353D">
      <w:pPr>
        <w:pStyle w:val="Prrafodelista"/>
        <w:numPr>
          <w:ilvl w:val="0"/>
          <w:numId w:val="13"/>
        </w:numPr>
        <w:rPr>
          <w:rFonts w:ascii="Arial" w:hAnsi="Arial" w:cs="Arial"/>
          <w:sz w:val="24"/>
          <w:szCs w:val="24"/>
        </w:rPr>
      </w:pPr>
      <w:r w:rsidRPr="0054017B">
        <w:rPr>
          <w:rFonts w:ascii="Arial" w:hAnsi="Arial" w:cs="Arial"/>
          <w:sz w:val="24"/>
          <w:szCs w:val="24"/>
        </w:rPr>
        <w:t>Prestación de cualesquiera otros servicios y actividades que complementen los an</w:t>
      </w:r>
      <w:r w:rsidR="00DC32E2">
        <w:rPr>
          <w:rFonts w:ascii="Arial" w:hAnsi="Arial" w:cs="Arial"/>
          <w:sz w:val="24"/>
          <w:szCs w:val="24"/>
        </w:rPr>
        <w:t xml:space="preserve">teriormente </w:t>
      </w:r>
      <w:r w:rsidRPr="0054017B">
        <w:rPr>
          <w:rFonts w:ascii="Arial" w:hAnsi="Arial" w:cs="Arial"/>
          <w:sz w:val="24"/>
          <w:szCs w:val="24"/>
        </w:rPr>
        <w:t>enumerados.</w:t>
      </w:r>
    </w:p>
    <w:p w:rsidR="001B65F1" w:rsidRPr="005E4EEB" w:rsidRDefault="001B65F1" w:rsidP="001B65F1">
      <w:pPr>
        <w:rPr>
          <w:rFonts w:ascii="Arial" w:hAnsi="Arial" w:cs="Arial"/>
          <w:sz w:val="24"/>
          <w:szCs w:val="24"/>
        </w:rPr>
      </w:pPr>
    </w:p>
    <w:p w:rsidR="001B65F1" w:rsidRPr="00C765A3" w:rsidRDefault="001B65F1" w:rsidP="00DA353D">
      <w:pPr>
        <w:pStyle w:val="Prrafodelista"/>
        <w:numPr>
          <w:ilvl w:val="0"/>
          <w:numId w:val="27"/>
        </w:numPr>
        <w:rPr>
          <w:rFonts w:ascii="Arial" w:hAnsi="Arial" w:cs="Arial"/>
          <w:sz w:val="24"/>
          <w:szCs w:val="24"/>
        </w:rPr>
      </w:pPr>
      <w:r w:rsidRPr="00C765A3">
        <w:rPr>
          <w:rFonts w:ascii="Arial" w:hAnsi="Arial" w:cs="Arial"/>
          <w:sz w:val="24"/>
          <w:szCs w:val="24"/>
        </w:rPr>
        <w:t>La prestación de los servicios señalados en los apartados anteriores se entiende sin perjuicio de la plena capacidad de las distintas empresas turísticas y de transporte de viajeros para contratar directamente con sus clientes la prestación de sus propios servicios, a excepción de la organización y comercialización de viajes combinados, cuya prestación corresponde en exclusiva a las agencias de viajes.</w:t>
      </w:r>
    </w:p>
    <w:p w:rsidR="001B65F1" w:rsidRPr="005E4EEB" w:rsidRDefault="001B65F1" w:rsidP="005C0471">
      <w:pPr>
        <w:ind w:firstLine="709"/>
        <w:rPr>
          <w:rFonts w:ascii="Arial" w:hAnsi="Arial" w:cs="Arial"/>
          <w:sz w:val="24"/>
          <w:szCs w:val="24"/>
        </w:rPr>
      </w:pPr>
    </w:p>
    <w:p w:rsidR="00C765A3" w:rsidRPr="00AB6D4F" w:rsidRDefault="001B65F1" w:rsidP="00AB6D4F">
      <w:pPr>
        <w:pStyle w:val="Prrafodelista"/>
        <w:numPr>
          <w:ilvl w:val="0"/>
          <w:numId w:val="26"/>
        </w:numPr>
        <w:rPr>
          <w:rFonts w:ascii="Arial" w:hAnsi="Arial" w:cs="Arial"/>
          <w:sz w:val="24"/>
          <w:szCs w:val="24"/>
        </w:rPr>
      </w:pPr>
      <w:r w:rsidRPr="00C765A3">
        <w:rPr>
          <w:rFonts w:ascii="Arial" w:hAnsi="Arial" w:cs="Arial"/>
          <w:sz w:val="24"/>
          <w:szCs w:val="24"/>
        </w:rPr>
        <w:t xml:space="preserve">Las personas físicas o jurídicas, organismos, entidades de cualquier orden, tanto públicas como </w:t>
      </w:r>
      <w:r w:rsidR="00067A95" w:rsidRPr="00C765A3">
        <w:rPr>
          <w:rFonts w:ascii="Arial" w:hAnsi="Arial" w:cs="Arial"/>
          <w:sz w:val="24"/>
          <w:szCs w:val="24"/>
        </w:rPr>
        <w:t>privadas</w:t>
      </w:r>
      <w:r w:rsidRPr="00C765A3">
        <w:rPr>
          <w:rFonts w:ascii="Arial" w:hAnsi="Arial" w:cs="Arial"/>
          <w:sz w:val="24"/>
          <w:szCs w:val="24"/>
        </w:rPr>
        <w:t xml:space="preserve"> e instituciones, que oferten al público en general</w:t>
      </w:r>
      <w:r w:rsidRPr="00AB6D4F">
        <w:rPr>
          <w:rFonts w:ascii="Arial" w:hAnsi="Arial" w:cs="Arial"/>
          <w:sz w:val="24"/>
          <w:szCs w:val="24"/>
        </w:rPr>
        <w:t xml:space="preserve"> la realización de viajes, habrán de hacerlo a través de una agencia de viajes legalmente constituida, a quién deberán encargar la organización técnica y la formalización de reservas, y con quien necesariamente habrá de contratar el consumidor final.</w:t>
      </w:r>
    </w:p>
    <w:p w:rsidR="00C765A3" w:rsidRDefault="00C765A3" w:rsidP="00C765A3">
      <w:pPr>
        <w:pStyle w:val="Prrafodelista"/>
        <w:ind w:left="0"/>
        <w:rPr>
          <w:rFonts w:ascii="Arial" w:hAnsi="Arial" w:cs="Arial"/>
          <w:sz w:val="24"/>
          <w:szCs w:val="24"/>
        </w:rPr>
      </w:pPr>
    </w:p>
    <w:p w:rsidR="001B65F1" w:rsidRPr="00C765A3" w:rsidRDefault="001B65F1" w:rsidP="00DA353D">
      <w:pPr>
        <w:pStyle w:val="Prrafodelista"/>
        <w:numPr>
          <w:ilvl w:val="0"/>
          <w:numId w:val="26"/>
        </w:numPr>
        <w:rPr>
          <w:rFonts w:ascii="Arial" w:hAnsi="Arial" w:cs="Arial"/>
          <w:sz w:val="24"/>
          <w:szCs w:val="24"/>
        </w:rPr>
      </w:pPr>
      <w:r w:rsidRPr="00C765A3">
        <w:rPr>
          <w:rFonts w:ascii="Arial" w:hAnsi="Arial" w:cs="Arial"/>
          <w:sz w:val="24"/>
          <w:szCs w:val="24"/>
        </w:rPr>
        <w:t>No obstante</w:t>
      </w:r>
      <w:r w:rsidR="00AB6D4F">
        <w:rPr>
          <w:rFonts w:ascii="Arial" w:hAnsi="Arial" w:cs="Arial"/>
          <w:sz w:val="24"/>
          <w:szCs w:val="24"/>
        </w:rPr>
        <w:t>,</w:t>
      </w:r>
      <w:r w:rsidRPr="00C765A3">
        <w:rPr>
          <w:rFonts w:ascii="Arial" w:hAnsi="Arial" w:cs="Arial"/>
          <w:sz w:val="24"/>
          <w:szCs w:val="24"/>
        </w:rPr>
        <w:t xml:space="preserve"> lo establecido en el apartado anterior, y siempre que no exista previsión legal en contra, podrán organizarse directamente viajes en los casos en que concurran todos y cada u</w:t>
      </w:r>
      <w:r w:rsidR="00AB6D4F">
        <w:rPr>
          <w:rFonts w:ascii="Arial" w:hAnsi="Arial" w:cs="Arial"/>
          <w:sz w:val="24"/>
          <w:szCs w:val="24"/>
        </w:rPr>
        <w:t>no de los requisitos siguientes</w:t>
      </w:r>
      <w:r w:rsidRPr="00C765A3">
        <w:rPr>
          <w:rFonts w:ascii="Arial" w:hAnsi="Arial" w:cs="Arial"/>
          <w:sz w:val="24"/>
          <w:szCs w:val="24"/>
        </w:rPr>
        <w:t>:</w:t>
      </w:r>
    </w:p>
    <w:p w:rsidR="001B65F1" w:rsidRPr="005E4EEB" w:rsidRDefault="001B65F1" w:rsidP="001B65F1">
      <w:pPr>
        <w:rPr>
          <w:rFonts w:ascii="Arial" w:hAnsi="Arial" w:cs="Arial"/>
          <w:sz w:val="24"/>
          <w:szCs w:val="24"/>
        </w:rPr>
      </w:pPr>
    </w:p>
    <w:p w:rsidR="001B65F1" w:rsidRPr="00067A95" w:rsidRDefault="001B65F1" w:rsidP="00DA353D">
      <w:pPr>
        <w:pStyle w:val="Prrafodelista"/>
        <w:numPr>
          <w:ilvl w:val="0"/>
          <w:numId w:val="14"/>
        </w:numPr>
        <w:rPr>
          <w:rFonts w:ascii="Arial" w:hAnsi="Arial" w:cs="Arial"/>
          <w:sz w:val="24"/>
          <w:szCs w:val="24"/>
        </w:rPr>
      </w:pPr>
      <w:r w:rsidRPr="00067A95">
        <w:rPr>
          <w:rFonts w:ascii="Arial" w:hAnsi="Arial" w:cs="Arial"/>
          <w:sz w:val="24"/>
          <w:szCs w:val="24"/>
        </w:rPr>
        <w:t>Que la organización de los viajes se efectúe sin ánimo de lucro.</w:t>
      </w:r>
    </w:p>
    <w:p w:rsidR="001B65F1" w:rsidRPr="005E4EEB" w:rsidRDefault="001B65F1" w:rsidP="001B65F1">
      <w:pPr>
        <w:rPr>
          <w:rFonts w:ascii="Arial" w:hAnsi="Arial" w:cs="Arial"/>
          <w:sz w:val="24"/>
          <w:szCs w:val="24"/>
        </w:rPr>
      </w:pPr>
    </w:p>
    <w:p w:rsidR="001B65F1" w:rsidRPr="00067A95" w:rsidRDefault="001B65F1" w:rsidP="00DA353D">
      <w:pPr>
        <w:pStyle w:val="Prrafodelista"/>
        <w:numPr>
          <w:ilvl w:val="0"/>
          <w:numId w:val="14"/>
        </w:numPr>
        <w:rPr>
          <w:rFonts w:ascii="Arial" w:hAnsi="Arial" w:cs="Arial"/>
          <w:sz w:val="24"/>
          <w:szCs w:val="24"/>
        </w:rPr>
      </w:pPr>
      <w:r w:rsidRPr="00067A95">
        <w:rPr>
          <w:rFonts w:ascii="Arial" w:hAnsi="Arial" w:cs="Arial"/>
          <w:sz w:val="24"/>
          <w:szCs w:val="24"/>
        </w:rPr>
        <w:t>Que no vayan dirigidos al público en general.</w:t>
      </w:r>
    </w:p>
    <w:p w:rsidR="001B65F1" w:rsidRPr="005E4EEB" w:rsidRDefault="001B65F1" w:rsidP="001B65F1">
      <w:pPr>
        <w:rPr>
          <w:rFonts w:ascii="Arial" w:hAnsi="Arial" w:cs="Arial"/>
          <w:sz w:val="24"/>
          <w:szCs w:val="24"/>
        </w:rPr>
      </w:pPr>
    </w:p>
    <w:p w:rsidR="001B65F1" w:rsidRPr="00067A95" w:rsidRDefault="001B65F1" w:rsidP="00DA353D">
      <w:pPr>
        <w:pStyle w:val="Prrafodelista"/>
        <w:numPr>
          <w:ilvl w:val="0"/>
          <w:numId w:val="14"/>
        </w:numPr>
        <w:rPr>
          <w:rFonts w:ascii="Arial" w:hAnsi="Arial" w:cs="Arial"/>
          <w:sz w:val="24"/>
          <w:szCs w:val="24"/>
        </w:rPr>
      </w:pPr>
      <w:r w:rsidRPr="00067A95">
        <w:rPr>
          <w:rFonts w:ascii="Arial" w:hAnsi="Arial" w:cs="Arial"/>
          <w:sz w:val="24"/>
          <w:szCs w:val="24"/>
        </w:rPr>
        <w:t>Que no se utilicen medios publicitarios para su promoción.</w:t>
      </w:r>
    </w:p>
    <w:p w:rsidR="001B65F1" w:rsidRPr="005E4EEB" w:rsidRDefault="001B65F1" w:rsidP="001B65F1">
      <w:pPr>
        <w:rPr>
          <w:rFonts w:ascii="Arial" w:hAnsi="Arial" w:cs="Arial"/>
          <w:sz w:val="24"/>
          <w:szCs w:val="24"/>
        </w:rPr>
      </w:pPr>
    </w:p>
    <w:p w:rsidR="001B65F1" w:rsidRPr="00067A95" w:rsidRDefault="001B65F1" w:rsidP="00DA353D">
      <w:pPr>
        <w:pStyle w:val="Prrafodelista"/>
        <w:numPr>
          <w:ilvl w:val="0"/>
          <w:numId w:val="14"/>
        </w:numPr>
        <w:rPr>
          <w:rFonts w:ascii="Arial" w:hAnsi="Arial" w:cs="Arial"/>
          <w:sz w:val="24"/>
          <w:szCs w:val="24"/>
        </w:rPr>
      </w:pPr>
      <w:r w:rsidRPr="00067A95">
        <w:rPr>
          <w:rFonts w:ascii="Arial" w:hAnsi="Arial" w:cs="Arial"/>
          <w:sz w:val="24"/>
          <w:szCs w:val="24"/>
        </w:rPr>
        <w:t>Que se realicen de forma ocasional y esporádica.</w:t>
      </w:r>
    </w:p>
    <w:p w:rsidR="001B65F1" w:rsidRPr="005E4EEB" w:rsidRDefault="001B65F1" w:rsidP="001B65F1">
      <w:pPr>
        <w:rPr>
          <w:rFonts w:ascii="Arial" w:hAnsi="Arial" w:cs="Arial"/>
          <w:sz w:val="24"/>
          <w:szCs w:val="24"/>
        </w:rPr>
      </w:pPr>
    </w:p>
    <w:p w:rsidR="001B65F1" w:rsidRPr="00067A95" w:rsidRDefault="001B65F1" w:rsidP="00DA353D">
      <w:pPr>
        <w:pStyle w:val="Prrafodelista"/>
        <w:numPr>
          <w:ilvl w:val="0"/>
          <w:numId w:val="14"/>
        </w:numPr>
        <w:rPr>
          <w:rFonts w:ascii="Arial" w:hAnsi="Arial" w:cs="Arial"/>
          <w:sz w:val="24"/>
          <w:szCs w:val="24"/>
        </w:rPr>
      </w:pPr>
      <w:r w:rsidRPr="00067A95">
        <w:rPr>
          <w:rFonts w:ascii="Arial" w:hAnsi="Arial" w:cs="Arial"/>
          <w:sz w:val="24"/>
          <w:szCs w:val="24"/>
        </w:rPr>
        <w:t xml:space="preserve">Que se organicen sin apoyo de personal </w:t>
      </w:r>
      <w:r w:rsidR="005C0471" w:rsidRPr="00067A95">
        <w:rPr>
          <w:rFonts w:ascii="Arial" w:hAnsi="Arial" w:cs="Arial"/>
          <w:sz w:val="24"/>
          <w:szCs w:val="24"/>
        </w:rPr>
        <w:t>específico</w:t>
      </w:r>
      <w:r w:rsidRPr="00067A95">
        <w:rPr>
          <w:rFonts w:ascii="Arial" w:hAnsi="Arial" w:cs="Arial"/>
          <w:sz w:val="24"/>
          <w:szCs w:val="24"/>
        </w:rPr>
        <w:t xml:space="preserve"> para la organización de tales </w:t>
      </w:r>
      <w:r w:rsidR="00F81E21" w:rsidRPr="00067A95">
        <w:rPr>
          <w:rFonts w:ascii="Arial" w:hAnsi="Arial" w:cs="Arial"/>
          <w:sz w:val="24"/>
          <w:szCs w:val="24"/>
        </w:rPr>
        <w:t>viajes.</w:t>
      </w:r>
    </w:p>
    <w:p w:rsidR="001B65F1" w:rsidRPr="005E4EEB" w:rsidRDefault="001B65F1" w:rsidP="001B65F1">
      <w:pPr>
        <w:rPr>
          <w:rFonts w:ascii="Arial" w:hAnsi="Arial" w:cs="Arial"/>
          <w:sz w:val="24"/>
          <w:szCs w:val="24"/>
        </w:rPr>
      </w:pPr>
    </w:p>
    <w:p w:rsidR="001B65F1" w:rsidRPr="0025409E" w:rsidRDefault="001B65F1" w:rsidP="001B65F1">
      <w:pPr>
        <w:rPr>
          <w:rFonts w:ascii="Arial" w:hAnsi="Arial" w:cs="Arial"/>
          <w:sz w:val="24"/>
          <w:szCs w:val="24"/>
        </w:rPr>
      </w:pPr>
      <w:r w:rsidRPr="0025409E">
        <w:rPr>
          <w:rFonts w:ascii="Arial" w:hAnsi="Arial" w:cs="Arial"/>
          <w:sz w:val="24"/>
          <w:szCs w:val="24"/>
        </w:rPr>
        <w:t>Artículo 1</w:t>
      </w:r>
      <w:r w:rsidR="00191AB9">
        <w:rPr>
          <w:rFonts w:ascii="Arial" w:hAnsi="Arial" w:cs="Arial"/>
          <w:sz w:val="24"/>
          <w:szCs w:val="24"/>
        </w:rPr>
        <w:t>7</w:t>
      </w:r>
      <w:r w:rsidRPr="0025409E">
        <w:rPr>
          <w:rFonts w:ascii="Arial" w:hAnsi="Arial" w:cs="Arial"/>
          <w:sz w:val="24"/>
          <w:szCs w:val="24"/>
        </w:rPr>
        <w:t xml:space="preserve">. </w:t>
      </w:r>
      <w:r w:rsidRPr="0025409E">
        <w:rPr>
          <w:rFonts w:ascii="Arial" w:hAnsi="Arial" w:cs="Arial"/>
          <w:i/>
          <w:sz w:val="24"/>
          <w:szCs w:val="24"/>
        </w:rPr>
        <w:t xml:space="preserve">Servicios de las </w:t>
      </w:r>
      <w:r w:rsidR="00B0209B">
        <w:rPr>
          <w:rFonts w:ascii="Arial" w:hAnsi="Arial" w:cs="Arial"/>
          <w:i/>
          <w:sz w:val="24"/>
          <w:szCs w:val="24"/>
        </w:rPr>
        <w:t>a</w:t>
      </w:r>
      <w:r w:rsidRPr="0025409E">
        <w:rPr>
          <w:rFonts w:ascii="Arial" w:hAnsi="Arial" w:cs="Arial"/>
          <w:i/>
          <w:sz w:val="24"/>
          <w:szCs w:val="24"/>
        </w:rPr>
        <w:t xml:space="preserve">gencias de </w:t>
      </w:r>
      <w:r w:rsidR="00B0209B">
        <w:rPr>
          <w:rFonts w:ascii="Arial" w:hAnsi="Arial" w:cs="Arial"/>
          <w:i/>
          <w:sz w:val="24"/>
          <w:szCs w:val="24"/>
        </w:rPr>
        <w:t>v</w:t>
      </w:r>
      <w:r w:rsidRPr="0025409E">
        <w:rPr>
          <w:rFonts w:ascii="Arial" w:hAnsi="Arial" w:cs="Arial"/>
          <w:i/>
          <w:sz w:val="24"/>
          <w:szCs w:val="24"/>
        </w:rPr>
        <w:t>iajes</w:t>
      </w:r>
      <w:r w:rsidR="0025409E">
        <w:rPr>
          <w:rFonts w:ascii="Arial" w:hAnsi="Arial" w:cs="Arial"/>
          <w:i/>
          <w:sz w:val="24"/>
          <w:szCs w:val="24"/>
        </w:rPr>
        <w:t>.</w:t>
      </w:r>
    </w:p>
    <w:p w:rsidR="001B65F1" w:rsidRPr="005E4EEB" w:rsidRDefault="001B65F1" w:rsidP="001B65F1">
      <w:pPr>
        <w:rPr>
          <w:rFonts w:ascii="Arial" w:hAnsi="Arial" w:cs="Arial"/>
          <w:sz w:val="24"/>
          <w:szCs w:val="24"/>
        </w:rPr>
      </w:pPr>
    </w:p>
    <w:p w:rsidR="001B65F1" w:rsidRPr="005E4EEB" w:rsidRDefault="00B0209B" w:rsidP="00C765A3">
      <w:pPr>
        <w:rPr>
          <w:rFonts w:ascii="Arial" w:hAnsi="Arial" w:cs="Arial"/>
          <w:sz w:val="24"/>
          <w:szCs w:val="24"/>
        </w:rPr>
      </w:pPr>
      <w:r>
        <w:rPr>
          <w:rFonts w:ascii="Arial" w:hAnsi="Arial" w:cs="Arial"/>
          <w:sz w:val="24"/>
          <w:szCs w:val="24"/>
        </w:rPr>
        <w:t>A los efectos de este d</w:t>
      </w:r>
      <w:r w:rsidR="001B65F1" w:rsidRPr="005E4EEB">
        <w:rPr>
          <w:rFonts w:ascii="Arial" w:hAnsi="Arial" w:cs="Arial"/>
          <w:sz w:val="24"/>
          <w:szCs w:val="24"/>
        </w:rPr>
        <w:t xml:space="preserve">ecreto, los tipos de servicios que se concierten entre las </w:t>
      </w:r>
      <w:r>
        <w:rPr>
          <w:rFonts w:ascii="Arial" w:hAnsi="Arial" w:cs="Arial"/>
          <w:sz w:val="24"/>
          <w:szCs w:val="24"/>
        </w:rPr>
        <w:t>a</w:t>
      </w:r>
      <w:r w:rsidR="001B65F1" w:rsidRPr="005E4EEB">
        <w:rPr>
          <w:rFonts w:ascii="Arial" w:hAnsi="Arial" w:cs="Arial"/>
          <w:sz w:val="24"/>
          <w:szCs w:val="24"/>
        </w:rPr>
        <w:t xml:space="preserve">gencias de </w:t>
      </w:r>
      <w:r>
        <w:rPr>
          <w:rFonts w:ascii="Arial" w:hAnsi="Arial" w:cs="Arial"/>
          <w:sz w:val="24"/>
          <w:szCs w:val="24"/>
        </w:rPr>
        <w:t>v</w:t>
      </w:r>
      <w:r w:rsidR="001B65F1" w:rsidRPr="005E4EEB">
        <w:rPr>
          <w:rFonts w:ascii="Arial" w:hAnsi="Arial" w:cs="Arial"/>
          <w:sz w:val="24"/>
          <w:szCs w:val="24"/>
        </w:rPr>
        <w:t>iajes y los usuarios o consumidores pueden ser:</w:t>
      </w:r>
    </w:p>
    <w:p w:rsidR="002316C4" w:rsidRDefault="002316C4" w:rsidP="002316C4">
      <w:pPr>
        <w:jc w:val="left"/>
        <w:rPr>
          <w:rFonts w:ascii="Arial" w:hAnsi="Arial" w:cs="Arial"/>
          <w:sz w:val="24"/>
          <w:szCs w:val="24"/>
        </w:rPr>
      </w:pPr>
    </w:p>
    <w:p w:rsidR="002316C4" w:rsidRDefault="002316C4" w:rsidP="002316C4">
      <w:pPr>
        <w:rPr>
          <w:rFonts w:ascii="Arial" w:hAnsi="Arial" w:cs="Arial"/>
          <w:sz w:val="24"/>
          <w:szCs w:val="24"/>
        </w:rPr>
      </w:pPr>
      <w:r>
        <w:rPr>
          <w:rFonts w:ascii="Arial" w:hAnsi="Arial" w:cs="Arial"/>
          <w:sz w:val="24"/>
          <w:szCs w:val="24"/>
        </w:rPr>
        <w:t>1.</w:t>
      </w:r>
      <w:r w:rsidRPr="004771D6">
        <w:rPr>
          <w:rFonts w:ascii="Arial" w:hAnsi="Arial" w:cs="Arial"/>
          <w:sz w:val="24"/>
          <w:szCs w:val="24"/>
        </w:rPr>
        <w:t xml:space="preserve"> Servicios</w:t>
      </w:r>
      <w:r w:rsidR="001B65F1" w:rsidRPr="004771D6">
        <w:rPr>
          <w:rFonts w:ascii="Arial" w:hAnsi="Arial" w:cs="Arial"/>
          <w:sz w:val="24"/>
          <w:szCs w:val="24"/>
        </w:rPr>
        <w:t xml:space="preserve"> individuales: servicios con entidad propia, individualmente considerados, y en cuya comercialización las agencias de viajes actúan como intermediarios entre el prestador del servicio turístico y el consumidor, pudiendo percibir del cliente una remuneración en concepto de gastos de gestión, con independencia de que perciba o no remuneración del prestador del servicio.</w:t>
      </w:r>
    </w:p>
    <w:p w:rsidR="001A0D37" w:rsidRDefault="001A0D37" w:rsidP="001A0D37">
      <w:pPr>
        <w:pStyle w:val="Prrafodelista"/>
        <w:ind w:left="0"/>
        <w:rPr>
          <w:rFonts w:ascii="Arial" w:hAnsi="Arial" w:cs="Arial"/>
          <w:sz w:val="24"/>
          <w:szCs w:val="24"/>
        </w:rPr>
      </w:pPr>
    </w:p>
    <w:p w:rsidR="00D92FA4" w:rsidRDefault="001A0D37" w:rsidP="001A0D37">
      <w:pPr>
        <w:pStyle w:val="Sinespaciado"/>
        <w:numPr>
          <w:ilvl w:val="0"/>
          <w:numId w:val="0"/>
        </w:numPr>
      </w:pPr>
      <w:r>
        <w:t xml:space="preserve">2. </w:t>
      </w:r>
      <w:r w:rsidR="00D92FA4" w:rsidRPr="00D92FA4">
        <w:t>Viajes combinados o servicios de viaje vinculados, conforme al texto refundido de la Ley General para la Defensa de los Consumidores y Usuarios y otras leyes complementarias, aprobado por el Real Decreto Legisla</w:t>
      </w:r>
      <w:r w:rsidR="00D92FA4">
        <w:t>tivo 1/2007, de 16 de noviembre.</w:t>
      </w:r>
    </w:p>
    <w:p w:rsidR="00D92FA4" w:rsidRDefault="00D92FA4" w:rsidP="001A0D37">
      <w:pPr>
        <w:pStyle w:val="Sinespaciado"/>
        <w:numPr>
          <w:ilvl w:val="0"/>
          <w:numId w:val="0"/>
        </w:numPr>
      </w:pPr>
    </w:p>
    <w:p w:rsidR="001B65F1" w:rsidRPr="001A0D37" w:rsidRDefault="001A0D37" w:rsidP="001A0D37">
      <w:pPr>
        <w:rPr>
          <w:rFonts w:ascii="Arial" w:hAnsi="Arial" w:cs="Arial"/>
          <w:sz w:val="24"/>
          <w:szCs w:val="24"/>
        </w:rPr>
      </w:pPr>
      <w:r>
        <w:rPr>
          <w:rFonts w:ascii="Arial" w:hAnsi="Arial" w:cs="Arial"/>
          <w:sz w:val="24"/>
          <w:szCs w:val="24"/>
        </w:rPr>
        <w:lastRenderedPageBreak/>
        <w:t>3.</w:t>
      </w:r>
      <w:r w:rsidRPr="001A0D37">
        <w:rPr>
          <w:rFonts w:ascii="Arial" w:hAnsi="Arial" w:cs="Arial"/>
          <w:sz w:val="24"/>
          <w:szCs w:val="24"/>
        </w:rPr>
        <w:t xml:space="preserve"> </w:t>
      </w:r>
      <w:r w:rsidR="001B65F1" w:rsidRPr="001A0D37">
        <w:rPr>
          <w:rFonts w:ascii="Arial" w:hAnsi="Arial" w:cs="Arial"/>
          <w:sz w:val="24"/>
          <w:szCs w:val="24"/>
        </w:rPr>
        <w:t>Excursiones: combinaciones de dos o más servicios turísticos vendidos u ofertados en venta con arreglo a un precio global, y cuya duración no sobrepase las veinticuatro horas ni incluya una noche de estancia en un alojamiento turístico.</w:t>
      </w:r>
    </w:p>
    <w:p w:rsidR="001B65F1" w:rsidRDefault="001B65F1" w:rsidP="00B338BB">
      <w:pPr>
        <w:rPr>
          <w:rFonts w:ascii="Arial" w:hAnsi="Arial" w:cs="Arial"/>
          <w:sz w:val="24"/>
          <w:szCs w:val="24"/>
        </w:rPr>
      </w:pPr>
    </w:p>
    <w:p w:rsidR="00764E8F" w:rsidRPr="0025409E" w:rsidRDefault="0025409E" w:rsidP="001B65F1">
      <w:pPr>
        <w:rPr>
          <w:rFonts w:ascii="Arial" w:hAnsi="Arial" w:cs="Arial"/>
          <w:sz w:val="24"/>
          <w:szCs w:val="24"/>
        </w:rPr>
      </w:pPr>
      <w:r w:rsidRPr="0025409E">
        <w:rPr>
          <w:rFonts w:ascii="Arial" w:hAnsi="Arial" w:cs="Arial"/>
          <w:sz w:val="24"/>
          <w:szCs w:val="24"/>
        </w:rPr>
        <w:t xml:space="preserve">Artículo </w:t>
      </w:r>
      <w:r w:rsidR="001B65F1" w:rsidRPr="0025409E">
        <w:rPr>
          <w:rFonts w:ascii="Arial" w:hAnsi="Arial" w:cs="Arial"/>
          <w:sz w:val="24"/>
          <w:szCs w:val="24"/>
        </w:rPr>
        <w:t>1</w:t>
      </w:r>
      <w:r w:rsidR="00191AB9">
        <w:rPr>
          <w:rFonts w:ascii="Arial" w:hAnsi="Arial" w:cs="Arial"/>
          <w:sz w:val="24"/>
          <w:szCs w:val="24"/>
        </w:rPr>
        <w:t>8</w:t>
      </w:r>
      <w:r w:rsidR="001B65F1" w:rsidRPr="0025409E">
        <w:rPr>
          <w:rFonts w:ascii="Arial" w:hAnsi="Arial" w:cs="Arial"/>
          <w:sz w:val="24"/>
          <w:szCs w:val="24"/>
        </w:rPr>
        <w:t xml:space="preserve">. </w:t>
      </w:r>
      <w:r w:rsidR="00F51D88" w:rsidRPr="0025409E">
        <w:rPr>
          <w:rFonts w:ascii="Arial" w:hAnsi="Arial" w:cs="Arial"/>
          <w:i/>
          <w:sz w:val="24"/>
          <w:szCs w:val="24"/>
        </w:rPr>
        <w:t>Garantía</w:t>
      </w:r>
      <w:r w:rsidRPr="0025409E">
        <w:rPr>
          <w:rFonts w:ascii="Arial" w:hAnsi="Arial" w:cs="Arial"/>
          <w:i/>
          <w:sz w:val="24"/>
          <w:szCs w:val="24"/>
        </w:rPr>
        <w:t>.</w:t>
      </w:r>
      <w:r w:rsidR="002709B7" w:rsidRPr="0025409E">
        <w:rPr>
          <w:rFonts w:ascii="Arial" w:hAnsi="Arial" w:cs="Arial"/>
          <w:sz w:val="24"/>
          <w:szCs w:val="24"/>
        </w:rPr>
        <w:t xml:space="preserve"> </w:t>
      </w:r>
    </w:p>
    <w:p w:rsidR="00C765A3" w:rsidRDefault="00C765A3" w:rsidP="00C765A3">
      <w:pPr>
        <w:rPr>
          <w:rFonts w:ascii="Arial" w:hAnsi="Arial" w:cs="Arial"/>
          <w:sz w:val="24"/>
          <w:szCs w:val="24"/>
        </w:rPr>
      </w:pPr>
    </w:p>
    <w:p w:rsidR="00F51D88" w:rsidRPr="000C2624" w:rsidRDefault="00F51D88" w:rsidP="00C765A3">
      <w:pPr>
        <w:rPr>
          <w:rFonts w:ascii="Arial" w:hAnsi="Arial" w:cs="Arial"/>
          <w:sz w:val="24"/>
          <w:szCs w:val="24"/>
        </w:rPr>
      </w:pPr>
      <w:r w:rsidRPr="000C2624">
        <w:rPr>
          <w:rFonts w:ascii="Arial" w:hAnsi="Arial" w:cs="Arial"/>
          <w:sz w:val="24"/>
          <w:szCs w:val="24"/>
        </w:rPr>
        <w:t>1. Los organizadores y los minoristas de viajes combinados</w:t>
      </w:r>
      <w:r w:rsidR="006B7D6C">
        <w:rPr>
          <w:rFonts w:ascii="Arial" w:hAnsi="Arial" w:cs="Arial"/>
          <w:sz w:val="24"/>
          <w:szCs w:val="24"/>
        </w:rPr>
        <w:t>,</w:t>
      </w:r>
      <w:r w:rsidRPr="000C2624">
        <w:rPr>
          <w:rFonts w:ascii="Arial" w:hAnsi="Arial" w:cs="Arial"/>
          <w:sz w:val="24"/>
          <w:szCs w:val="24"/>
        </w:rPr>
        <w:t xml:space="preserve"> </w:t>
      </w:r>
      <w:r w:rsidR="006B7D6C" w:rsidRPr="006B7D6C">
        <w:rPr>
          <w:rFonts w:ascii="Arial" w:hAnsi="Arial" w:cs="Arial"/>
          <w:sz w:val="24"/>
          <w:szCs w:val="24"/>
        </w:rPr>
        <w:t xml:space="preserve">así como los </w:t>
      </w:r>
      <w:r w:rsidR="00A61F27">
        <w:rPr>
          <w:rFonts w:ascii="Arial" w:hAnsi="Arial" w:cs="Arial"/>
          <w:sz w:val="24"/>
          <w:szCs w:val="24"/>
        </w:rPr>
        <w:t xml:space="preserve">empresarios </w:t>
      </w:r>
      <w:r w:rsidR="006B7D6C" w:rsidRPr="006B7D6C">
        <w:rPr>
          <w:rFonts w:ascii="Arial" w:hAnsi="Arial" w:cs="Arial"/>
          <w:sz w:val="24"/>
          <w:szCs w:val="24"/>
        </w:rPr>
        <w:t>que faciliten servicios de viaje vinculados</w:t>
      </w:r>
      <w:r w:rsidR="006B7D6C">
        <w:rPr>
          <w:rFonts w:ascii="Arial" w:hAnsi="Arial" w:cs="Arial"/>
          <w:sz w:val="24"/>
          <w:szCs w:val="24"/>
        </w:rPr>
        <w:t xml:space="preserve">, </w:t>
      </w:r>
      <w:r w:rsidRPr="000C2624">
        <w:rPr>
          <w:rFonts w:ascii="Arial" w:hAnsi="Arial" w:cs="Arial"/>
          <w:sz w:val="24"/>
          <w:szCs w:val="24"/>
        </w:rPr>
        <w:t>están obligados a constituir,</w:t>
      </w:r>
      <w:r w:rsidR="00F477B2" w:rsidRPr="000C2624">
        <w:rPr>
          <w:rFonts w:ascii="Arial" w:hAnsi="Arial" w:cs="Arial"/>
          <w:sz w:val="24"/>
          <w:szCs w:val="24"/>
        </w:rPr>
        <w:t xml:space="preserve"> con </w:t>
      </w:r>
      <w:r w:rsidRPr="000C2624">
        <w:rPr>
          <w:rFonts w:ascii="Arial" w:hAnsi="Arial" w:cs="Arial"/>
          <w:sz w:val="24"/>
          <w:szCs w:val="24"/>
        </w:rPr>
        <w:t>carácter previo al ejercicio de su actividad, y mantener de forma permanente una</w:t>
      </w:r>
      <w:r w:rsidR="0077142B" w:rsidRPr="000C2624">
        <w:rPr>
          <w:rFonts w:ascii="Arial" w:hAnsi="Arial" w:cs="Arial"/>
          <w:sz w:val="24"/>
          <w:szCs w:val="24"/>
        </w:rPr>
        <w:t xml:space="preserve"> </w:t>
      </w:r>
      <w:r w:rsidRPr="000C2624">
        <w:rPr>
          <w:rFonts w:ascii="Arial" w:hAnsi="Arial" w:cs="Arial"/>
          <w:sz w:val="24"/>
          <w:szCs w:val="24"/>
        </w:rPr>
        <w:t>garantía</w:t>
      </w:r>
      <w:r w:rsidR="00AA3569" w:rsidRPr="000C2624">
        <w:rPr>
          <w:rFonts w:ascii="Arial" w:hAnsi="Arial" w:cs="Arial"/>
          <w:sz w:val="24"/>
          <w:szCs w:val="24"/>
        </w:rPr>
        <w:t xml:space="preserve"> para responder </w:t>
      </w:r>
      <w:r w:rsidRPr="000C2624">
        <w:rPr>
          <w:rFonts w:ascii="Arial" w:hAnsi="Arial" w:cs="Arial"/>
          <w:sz w:val="24"/>
          <w:szCs w:val="24"/>
        </w:rPr>
        <w:t>con carácter general del cumplimiento de las obligaciones</w:t>
      </w:r>
      <w:r w:rsidR="00AA3569" w:rsidRPr="000C2624">
        <w:rPr>
          <w:rFonts w:ascii="Arial" w:hAnsi="Arial" w:cs="Arial"/>
          <w:sz w:val="24"/>
          <w:szCs w:val="24"/>
        </w:rPr>
        <w:t xml:space="preserve"> </w:t>
      </w:r>
      <w:r w:rsidRPr="000C2624">
        <w:rPr>
          <w:rFonts w:ascii="Arial" w:hAnsi="Arial" w:cs="Arial"/>
          <w:sz w:val="24"/>
          <w:szCs w:val="24"/>
        </w:rPr>
        <w:t>derivadas de la prestación de sus servicios frente a los contratantes de un viaje</w:t>
      </w:r>
      <w:r w:rsidR="00AA3569" w:rsidRPr="000C2624">
        <w:rPr>
          <w:rFonts w:ascii="Arial" w:hAnsi="Arial" w:cs="Arial"/>
          <w:sz w:val="24"/>
          <w:szCs w:val="24"/>
        </w:rPr>
        <w:t xml:space="preserve"> combinado </w:t>
      </w:r>
      <w:r w:rsidR="006B7D6C" w:rsidRPr="006B7D6C">
        <w:rPr>
          <w:rFonts w:ascii="Arial" w:hAnsi="Arial" w:cs="Arial"/>
          <w:sz w:val="24"/>
          <w:szCs w:val="24"/>
        </w:rPr>
        <w:t>o servicio de viaje vinculado</w:t>
      </w:r>
      <w:r w:rsidR="006B7D6C">
        <w:rPr>
          <w:rFonts w:ascii="Arial" w:hAnsi="Arial" w:cs="Arial"/>
          <w:sz w:val="24"/>
          <w:szCs w:val="24"/>
        </w:rPr>
        <w:t xml:space="preserve"> </w:t>
      </w:r>
      <w:r w:rsidR="00AA3569" w:rsidRPr="000C2624">
        <w:rPr>
          <w:rFonts w:ascii="Arial" w:hAnsi="Arial" w:cs="Arial"/>
          <w:sz w:val="24"/>
          <w:szCs w:val="24"/>
        </w:rPr>
        <w:t>y, especialmente</w:t>
      </w:r>
      <w:r w:rsidRPr="000C2624">
        <w:rPr>
          <w:rFonts w:ascii="Arial" w:hAnsi="Arial" w:cs="Arial"/>
          <w:sz w:val="24"/>
          <w:szCs w:val="24"/>
        </w:rPr>
        <w:t>, en caso de insolvencia, del reembolso efectivo de todos</w:t>
      </w:r>
      <w:r w:rsidR="00AA3569" w:rsidRPr="000C2624">
        <w:rPr>
          <w:rFonts w:ascii="Arial" w:hAnsi="Arial" w:cs="Arial"/>
          <w:sz w:val="24"/>
          <w:szCs w:val="24"/>
        </w:rPr>
        <w:t xml:space="preserve"> </w:t>
      </w:r>
      <w:r w:rsidRPr="000C2624">
        <w:rPr>
          <w:rFonts w:ascii="Arial" w:hAnsi="Arial" w:cs="Arial"/>
          <w:sz w:val="24"/>
          <w:szCs w:val="24"/>
        </w:rPr>
        <w:t>los pagos realizados por los viajeros o por un tercero en su nombre, en la medida en</w:t>
      </w:r>
      <w:r w:rsidR="00AA3569" w:rsidRPr="000C2624">
        <w:rPr>
          <w:rFonts w:ascii="Arial" w:hAnsi="Arial" w:cs="Arial"/>
          <w:sz w:val="24"/>
          <w:szCs w:val="24"/>
        </w:rPr>
        <w:t xml:space="preserve"> </w:t>
      </w:r>
      <w:r w:rsidRPr="000C2624">
        <w:rPr>
          <w:rFonts w:ascii="Arial" w:hAnsi="Arial" w:cs="Arial"/>
          <w:sz w:val="24"/>
          <w:szCs w:val="24"/>
        </w:rPr>
        <w:t>que no se hayan prestado los servicios correspondientes y, en el caso de que se</w:t>
      </w:r>
      <w:r w:rsidR="00AA3569" w:rsidRPr="000C2624">
        <w:rPr>
          <w:rFonts w:ascii="Arial" w:hAnsi="Arial" w:cs="Arial"/>
          <w:sz w:val="24"/>
          <w:szCs w:val="24"/>
        </w:rPr>
        <w:t xml:space="preserve"> </w:t>
      </w:r>
      <w:r w:rsidRPr="000C2624">
        <w:rPr>
          <w:rFonts w:ascii="Arial" w:hAnsi="Arial" w:cs="Arial"/>
          <w:sz w:val="24"/>
          <w:szCs w:val="24"/>
        </w:rPr>
        <w:t>incluya el transporte, de la repatriación efectiva de los mismos, sin perjuicio de que se</w:t>
      </w:r>
      <w:r w:rsidR="00AA3569" w:rsidRPr="000C2624">
        <w:rPr>
          <w:rFonts w:ascii="Arial" w:hAnsi="Arial" w:cs="Arial"/>
          <w:sz w:val="24"/>
          <w:szCs w:val="24"/>
        </w:rPr>
        <w:t xml:space="preserve"> </w:t>
      </w:r>
      <w:r w:rsidRPr="000C2624">
        <w:rPr>
          <w:rFonts w:ascii="Arial" w:hAnsi="Arial" w:cs="Arial"/>
          <w:sz w:val="24"/>
          <w:szCs w:val="24"/>
        </w:rPr>
        <w:t>pueda ofrecer la continuación del viaje.</w:t>
      </w:r>
    </w:p>
    <w:p w:rsidR="00AA3569" w:rsidRPr="000C2624" w:rsidRDefault="00AA3569" w:rsidP="0077142B">
      <w:pPr>
        <w:ind w:firstLine="284"/>
        <w:rPr>
          <w:rFonts w:ascii="Arial" w:hAnsi="Arial" w:cs="Arial"/>
          <w:sz w:val="24"/>
          <w:szCs w:val="24"/>
        </w:rPr>
      </w:pPr>
    </w:p>
    <w:p w:rsidR="00AA3569" w:rsidRDefault="00F51D88" w:rsidP="0077142B">
      <w:pPr>
        <w:ind w:firstLine="284"/>
        <w:rPr>
          <w:rFonts w:ascii="Arial" w:hAnsi="Arial" w:cs="Arial"/>
          <w:sz w:val="24"/>
          <w:szCs w:val="24"/>
        </w:rPr>
      </w:pPr>
      <w:r w:rsidRPr="000C2624">
        <w:rPr>
          <w:rFonts w:ascii="Arial" w:hAnsi="Arial" w:cs="Arial"/>
          <w:sz w:val="24"/>
          <w:szCs w:val="24"/>
        </w:rPr>
        <w:t>A estos efectos, la insolvencia se entenderá producida tan pronto como, a</w:t>
      </w:r>
      <w:r w:rsidR="00AA3569" w:rsidRPr="000C2624">
        <w:rPr>
          <w:rFonts w:ascii="Arial" w:hAnsi="Arial" w:cs="Arial"/>
          <w:sz w:val="24"/>
          <w:szCs w:val="24"/>
        </w:rPr>
        <w:t xml:space="preserve"> </w:t>
      </w:r>
      <w:r w:rsidRPr="000C2624">
        <w:rPr>
          <w:rFonts w:ascii="Arial" w:hAnsi="Arial" w:cs="Arial"/>
          <w:sz w:val="24"/>
          <w:szCs w:val="24"/>
        </w:rPr>
        <w:t>consecuencia de los problemas de liquidez del organizador o del minorista, los</w:t>
      </w:r>
      <w:r w:rsidR="00AA3569" w:rsidRPr="000C2624">
        <w:rPr>
          <w:rFonts w:ascii="Arial" w:hAnsi="Arial" w:cs="Arial"/>
          <w:sz w:val="24"/>
          <w:szCs w:val="24"/>
        </w:rPr>
        <w:t xml:space="preserve"> </w:t>
      </w:r>
      <w:r w:rsidRPr="000C2624">
        <w:rPr>
          <w:rFonts w:ascii="Arial" w:hAnsi="Arial" w:cs="Arial"/>
          <w:sz w:val="24"/>
          <w:szCs w:val="24"/>
        </w:rPr>
        <w:t>servicios de viaje dejen de ejecutarse, no vayan a ejecutarse, o vayan a ejecutarse</w:t>
      </w:r>
      <w:r w:rsidR="00AA3569" w:rsidRPr="000C2624">
        <w:rPr>
          <w:rFonts w:ascii="Arial" w:hAnsi="Arial" w:cs="Arial"/>
          <w:sz w:val="24"/>
          <w:szCs w:val="24"/>
        </w:rPr>
        <w:t xml:space="preserve"> </w:t>
      </w:r>
      <w:r w:rsidRPr="000C2624">
        <w:rPr>
          <w:rFonts w:ascii="Arial" w:hAnsi="Arial" w:cs="Arial"/>
          <w:sz w:val="24"/>
          <w:szCs w:val="24"/>
        </w:rPr>
        <w:t>solo en parte, o cuando los prestadores de servicios exijan su pago a los viajeros.</w:t>
      </w:r>
      <w:r w:rsidR="00AA3569" w:rsidRPr="000C2624">
        <w:rPr>
          <w:rFonts w:ascii="Arial" w:hAnsi="Arial" w:cs="Arial"/>
          <w:sz w:val="24"/>
          <w:szCs w:val="24"/>
        </w:rPr>
        <w:t xml:space="preserve"> </w:t>
      </w:r>
      <w:r w:rsidRPr="000C2624">
        <w:rPr>
          <w:rFonts w:ascii="Arial" w:hAnsi="Arial" w:cs="Arial"/>
          <w:sz w:val="24"/>
          <w:szCs w:val="24"/>
        </w:rPr>
        <w:t>Producida la insolvencia, la garantía deberá estar disponible, pudiendo el viajero</w:t>
      </w:r>
      <w:r w:rsidR="00AA3569" w:rsidRPr="000C2624">
        <w:rPr>
          <w:rFonts w:ascii="Arial" w:hAnsi="Arial" w:cs="Arial"/>
          <w:sz w:val="24"/>
          <w:szCs w:val="24"/>
        </w:rPr>
        <w:t xml:space="preserve"> </w:t>
      </w:r>
      <w:r w:rsidRPr="000C2624">
        <w:rPr>
          <w:rFonts w:ascii="Arial" w:hAnsi="Arial" w:cs="Arial"/>
          <w:sz w:val="24"/>
          <w:szCs w:val="24"/>
        </w:rPr>
        <w:t>acceder fácilmente a la protección garantizada.</w:t>
      </w:r>
    </w:p>
    <w:p w:rsidR="00205DEA" w:rsidRPr="000C2624" w:rsidRDefault="00205DEA" w:rsidP="0077142B">
      <w:pPr>
        <w:ind w:firstLine="284"/>
        <w:rPr>
          <w:rFonts w:ascii="Arial" w:hAnsi="Arial" w:cs="Arial"/>
          <w:sz w:val="24"/>
          <w:szCs w:val="24"/>
        </w:rPr>
      </w:pPr>
    </w:p>
    <w:p w:rsidR="00F51D88" w:rsidRPr="00C765A3" w:rsidRDefault="00F51D88" w:rsidP="00205DEA">
      <w:pPr>
        <w:pStyle w:val="Sinespaciado"/>
        <w:numPr>
          <w:ilvl w:val="0"/>
          <w:numId w:val="0"/>
        </w:numPr>
        <w:ind w:left="7" w:firstLine="1"/>
      </w:pPr>
      <w:r w:rsidRPr="00C765A3">
        <w:t>Esta garantía puede revestir tres formas:</w:t>
      </w:r>
    </w:p>
    <w:p w:rsidR="0077142B" w:rsidRPr="000C2624" w:rsidRDefault="0077142B" w:rsidP="00F51D88">
      <w:pPr>
        <w:rPr>
          <w:rFonts w:ascii="Arial" w:hAnsi="Arial" w:cs="Arial"/>
          <w:sz w:val="24"/>
          <w:szCs w:val="24"/>
        </w:rPr>
      </w:pPr>
    </w:p>
    <w:p w:rsidR="00F51D88" w:rsidRPr="00183524" w:rsidRDefault="00F51D88" w:rsidP="00A61F27">
      <w:pPr>
        <w:pStyle w:val="Prrafodelista"/>
        <w:numPr>
          <w:ilvl w:val="0"/>
          <w:numId w:val="34"/>
        </w:numPr>
        <w:rPr>
          <w:rFonts w:ascii="Arial" w:hAnsi="Arial" w:cs="Arial"/>
          <w:sz w:val="24"/>
          <w:szCs w:val="24"/>
        </w:rPr>
      </w:pPr>
      <w:r w:rsidRPr="00183524">
        <w:rPr>
          <w:rFonts w:ascii="Arial" w:hAnsi="Arial" w:cs="Arial"/>
          <w:sz w:val="24"/>
          <w:szCs w:val="24"/>
        </w:rPr>
        <w:t>Garantía individual: mediante un seguro, un aval u otra garantía financiera.</w:t>
      </w:r>
      <w:r w:rsidR="00663B0B" w:rsidRPr="00183524">
        <w:rPr>
          <w:rFonts w:ascii="Arial" w:hAnsi="Arial" w:cs="Arial"/>
          <w:sz w:val="24"/>
          <w:szCs w:val="24"/>
        </w:rPr>
        <w:t xml:space="preserve"> </w:t>
      </w:r>
      <w:r w:rsidRPr="00183524">
        <w:rPr>
          <w:rFonts w:ascii="Arial" w:hAnsi="Arial" w:cs="Arial"/>
          <w:sz w:val="24"/>
          <w:szCs w:val="24"/>
        </w:rPr>
        <w:t>Durante el primer año de ejercicio de la actividad, esta garantía debe cubrir un</w:t>
      </w:r>
      <w:r w:rsidR="00664590" w:rsidRPr="00183524">
        <w:rPr>
          <w:rFonts w:ascii="Arial" w:hAnsi="Arial" w:cs="Arial"/>
          <w:sz w:val="24"/>
          <w:szCs w:val="24"/>
        </w:rPr>
        <w:t xml:space="preserve"> </w:t>
      </w:r>
      <w:r w:rsidRPr="00183524">
        <w:rPr>
          <w:rFonts w:ascii="Arial" w:hAnsi="Arial" w:cs="Arial"/>
          <w:sz w:val="24"/>
          <w:szCs w:val="24"/>
        </w:rPr>
        <w:t>importe mínimo de 100.000 euros. A partir del segundo año de ejercicio de la</w:t>
      </w:r>
      <w:r w:rsidR="00AA3569" w:rsidRPr="00183524">
        <w:rPr>
          <w:rFonts w:ascii="Arial" w:hAnsi="Arial" w:cs="Arial"/>
          <w:sz w:val="24"/>
          <w:szCs w:val="24"/>
        </w:rPr>
        <w:t xml:space="preserve"> </w:t>
      </w:r>
      <w:r w:rsidRPr="00183524">
        <w:rPr>
          <w:rFonts w:ascii="Arial" w:hAnsi="Arial" w:cs="Arial"/>
          <w:sz w:val="24"/>
          <w:szCs w:val="24"/>
        </w:rPr>
        <w:t>actividad, el importe de esta garantía debe ser equivalente, como mínimo, al 5%</w:t>
      </w:r>
      <w:r w:rsidR="00664590" w:rsidRPr="00183524">
        <w:rPr>
          <w:rFonts w:ascii="Arial" w:hAnsi="Arial" w:cs="Arial"/>
          <w:sz w:val="24"/>
          <w:szCs w:val="24"/>
        </w:rPr>
        <w:t xml:space="preserve"> </w:t>
      </w:r>
      <w:r w:rsidRPr="00183524">
        <w:rPr>
          <w:rFonts w:ascii="Arial" w:hAnsi="Arial" w:cs="Arial"/>
          <w:sz w:val="24"/>
          <w:szCs w:val="24"/>
        </w:rPr>
        <w:t>del volumen de negocios derivado de los ingresos por venta de viajes combinados</w:t>
      </w:r>
      <w:r w:rsidR="00A61F27">
        <w:rPr>
          <w:rFonts w:ascii="Arial" w:hAnsi="Arial" w:cs="Arial"/>
          <w:sz w:val="24"/>
          <w:szCs w:val="24"/>
        </w:rPr>
        <w:t xml:space="preserve"> </w:t>
      </w:r>
      <w:r w:rsidR="00A61F27" w:rsidRPr="00A61F27">
        <w:rPr>
          <w:rFonts w:ascii="Arial" w:hAnsi="Arial" w:cs="Arial"/>
          <w:sz w:val="24"/>
          <w:szCs w:val="24"/>
        </w:rPr>
        <w:t>y servicios de viaje vinculados</w:t>
      </w:r>
      <w:r w:rsidR="00AA3569" w:rsidRPr="00183524">
        <w:rPr>
          <w:rFonts w:ascii="Arial" w:hAnsi="Arial" w:cs="Arial"/>
          <w:sz w:val="24"/>
          <w:szCs w:val="24"/>
        </w:rPr>
        <w:t xml:space="preserve"> </w:t>
      </w:r>
      <w:r w:rsidRPr="00183524">
        <w:rPr>
          <w:rFonts w:ascii="Arial" w:hAnsi="Arial" w:cs="Arial"/>
          <w:sz w:val="24"/>
          <w:szCs w:val="24"/>
        </w:rPr>
        <w:t>alcanzado por el organizador o minorista en el ejercicio anterior, y en cualquier</w:t>
      </w:r>
      <w:r w:rsidR="00AA3569" w:rsidRPr="00183524">
        <w:rPr>
          <w:rFonts w:ascii="Arial" w:hAnsi="Arial" w:cs="Arial"/>
          <w:sz w:val="24"/>
          <w:szCs w:val="24"/>
        </w:rPr>
        <w:t xml:space="preserve"> </w:t>
      </w:r>
      <w:r w:rsidRPr="00183524">
        <w:rPr>
          <w:rFonts w:ascii="Arial" w:hAnsi="Arial" w:cs="Arial"/>
          <w:sz w:val="24"/>
          <w:szCs w:val="24"/>
        </w:rPr>
        <w:t>caso el importe no puede ser inferior a 100.000 euros.</w:t>
      </w:r>
      <w:r w:rsidR="00663B0B" w:rsidRPr="00183524">
        <w:rPr>
          <w:rFonts w:ascii="Arial" w:hAnsi="Arial" w:cs="Arial"/>
          <w:sz w:val="24"/>
          <w:szCs w:val="24"/>
        </w:rPr>
        <w:t xml:space="preserve">  </w:t>
      </w:r>
      <w:r w:rsidRPr="00183524">
        <w:rPr>
          <w:rFonts w:ascii="Arial" w:hAnsi="Arial" w:cs="Arial"/>
          <w:sz w:val="24"/>
          <w:szCs w:val="24"/>
        </w:rPr>
        <w:t>Esta cobertura deberá adaptarse en caso de que aumenten los riesgos,</w:t>
      </w:r>
      <w:r w:rsidR="00AA3569" w:rsidRPr="00183524">
        <w:rPr>
          <w:rFonts w:ascii="Arial" w:hAnsi="Arial" w:cs="Arial"/>
          <w:sz w:val="24"/>
          <w:szCs w:val="24"/>
        </w:rPr>
        <w:t xml:space="preserve"> </w:t>
      </w:r>
      <w:r w:rsidRPr="00183524">
        <w:rPr>
          <w:rFonts w:ascii="Arial" w:hAnsi="Arial" w:cs="Arial"/>
          <w:sz w:val="24"/>
          <w:szCs w:val="24"/>
        </w:rPr>
        <w:t>especialmente si se produce un incremento importante de la venta de viajes</w:t>
      </w:r>
      <w:r w:rsidR="00AA3569" w:rsidRPr="00183524">
        <w:rPr>
          <w:rFonts w:ascii="Arial" w:hAnsi="Arial" w:cs="Arial"/>
          <w:sz w:val="24"/>
          <w:szCs w:val="24"/>
        </w:rPr>
        <w:t xml:space="preserve"> </w:t>
      </w:r>
      <w:r w:rsidRPr="00183524">
        <w:rPr>
          <w:rFonts w:ascii="Arial" w:hAnsi="Arial" w:cs="Arial"/>
          <w:sz w:val="24"/>
          <w:szCs w:val="24"/>
        </w:rPr>
        <w:t>combinados.</w:t>
      </w:r>
    </w:p>
    <w:p w:rsidR="00AA3569" w:rsidRPr="000C2624" w:rsidRDefault="00AA3569" w:rsidP="00F51D88">
      <w:pPr>
        <w:rPr>
          <w:rFonts w:ascii="Arial" w:hAnsi="Arial" w:cs="Arial"/>
          <w:sz w:val="24"/>
          <w:szCs w:val="24"/>
        </w:rPr>
      </w:pPr>
    </w:p>
    <w:p w:rsidR="00F51D88" w:rsidRPr="00183524" w:rsidRDefault="00F51D88" w:rsidP="00E7647D">
      <w:pPr>
        <w:pStyle w:val="Prrafodelista"/>
        <w:numPr>
          <w:ilvl w:val="0"/>
          <w:numId w:val="34"/>
        </w:numPr>
        <w:rPr>
          <w:rFonts w:ascii="Arial" w:hAnsi="Arial" w:cs="Arial"/>
          <w:sz w:val="24"/>
          <w:szCs w:val="24"/>
        </w:rPr>
      </w:pPr>
      <w:r w:rsidRPr="00183524">
        <w:rPr>
          <w:rFonts w:ascii="Arial" w:hAnsi="Arial" w:cs="Arial"/>
          <w:sz w:val="24"/>
          <w:szCs w:val="24"/>
        </w:rPr>
        <w:t>Garantía colectiva: los organizadores y minoristas pueden constituir una garantía</w:t>
      </w:r>
      <w:r w:rsidR="0077142B" w:rsidRPr="00183524">
        <w:rPr>
          <w:rFonts w:ascii="Arial" w:hAnsi="Arial" w:cs="Arial"/>
          <w:sz w:val="24"/>
          <w:szCs w:val="24"/>
        </w:rPr>
        <w:t xml:space="preserve"> </w:t>
      </w:r>
      <w:r w:rsidRPr="00183524">
        <w:rPr>
          <w:rFonts w:ascii="Arial" w:hAnsi="Arial" w:cs="Arial"/>
          <w:sz w:val="24"/>
          <w:szCs w:val="24"/>
        </w:rPr>
        <w:t>colectiva, a través de las asociaciones empresariales legalmente constituidas,</w:t>
      </w:r>
      <w:r w:rsidR="00AA3569" w:rsidRPr="00183524">
        <w:rPr>
          <w:rFonts w:ascii="Arial" w:hAnsi="Arial" w:cs="Arial"/>
          <w:sz w:val="24"/>
          <w:szCs w:val="24"/>
        </w:rPr>
        <w:t xml:space="preserve"> </w:t>
      </w:r>
      <w:r w:rsidRPr="00183524">
        <w:rPr>
          <w:rFonts w:ascii="Arial" w:hAnsi="Arial" w:cs="Arial"/>
          <w:sz w:val="24"/>
          <w:szCs w:val="24"/>
        </w:rPr>
        <w:t>mediante aportaciones a un fondo solidario de garantía.</w:t>
      </w:r>
      <w:r w:rsidR="00C765A3" w:rsidRPr="00183524">
        <w:rPr>
          <w:rFonts w:ascii="Arial" w:hAnsi="Arial" w:cs="Arial"/>
          <w:sz w:val="24"/>
          <w:szCs w:val="24"/>
        </w:rPr>
        <w:t xml:space="preserve"> </w:t>
      </w:r>
      <w:r w:rsidRPr="00183524">
        <w:rPr>
          <w:rFonts w:ascii="Arial" w:hAnsi="Arial" w:cs="Arial"/>
          <w:sz w:val="24"/>
          <w:szCs w:val="24"/>
        </w:rPr>
        <w:t>La cuantía de esta garantía colectiva será de un mínimo del 50% de la suma de las</w:t>
      </w:r>
      <w:r w:rsidR="0077142B" w:rsidRPr="00183524">
        <w:rPr>
          <w:rFonts w:ascii="Arial" w:hAnsi="Arial" w:cs="Arial"/>
          <w:sz w:val="24"/>
          <w:szCs w:val="24"/>
        </w:rPr>
        <w:t xml:space="preserve"> </w:t>
      </w:r>
      <w:r w:rsidRPr="00183524">
        <w:rPr>
          <w:rFonts w:ascii="Arial" w:hAnsi="Arial" w:cs="Arial"/>
          <w:sz w:val="24"/>
          <w:szCs w:val="24"/>
        </w:rPr>
        <w:t xml:space="preserve">garantías que los organizadores o minoristas </w:t>
      </w:r>
      <w:r w:rsidR="00E7647D" w:rsidRPr="00E7647D">
        <w:rPr>
          <w:rFonts w:ascii="Arial" w:hAnsi="Arial" w:cs="Arial"/>
          <w:sz w:val="24"/>
          <w:szCs w:val="24"/>
        </w:rPr>
        <w:t xml:space="preserve">o empresarios que faciliten servicios de </w:t>
      </w:r>
      <w:r w:rsidR="00E7647D">
        <w:rPr>
          <w:rFonts w:ascii="Arial" w:hAnsi="Arial" w:cs="Arial"/>
          <w:sz w:val="24"/>
          <w:szCs w:val="24"/>
        </w:rPr>
        <w:t xml:space="preserve">viaje vinculados </w:t>
      </w:r>
      <w:r w:rsidRPr="00183524">
        <w:rPr>
          <w:rFonts w:ascii="Arial" w:hAnsi="Arial" w:cs="Arial"/>
          <w:sz w:val="24"/>
          <w:szCs w:val="24"/>
        </w:rPr>
        <w:t>individualmente considerados</w:t>
      </w:r>
      <w:r w:rsidR="00AA3569" w:rsidRPr="00183524">
        <w:rPr>
          <w:rFonts w:ascii="Arial" w:hAnsi="Arial" w:cs="Arial"/>
          <w:sz w:val="24"/>
          <w:szCs w:val="24"/>
        </w:rPr>
        <w:t xml:space="preserve"> </w:t>
      </w:r>
      <w:r w:rsidRPr="00183524">
        <w:rPr>
          <w:rFonts w:ascii="Arial" w:hAnsi="Arial" w:cs="Arial"/>
          <w:sz w:val="24"/>
          <w:szCs w:val="24"/>
        </w:rPr>
        <w:t>deberían constituir de acuerdo con el apartado anterior. En ningún caso el importe</w:t>
      </w:r>
      <w:r w:rsidR="00AA3569" w:rsidRPr="00183524">
        <w:rPr>
          <w:rFonts w:ascii="Arial" w:hAnsi="Arial" w:cs="Arial"/>
          <w:sz w:val="24"/>
          <w:szCs w:val="24"/>
        </w:rPr>
        <w:t xml:space="preserve"> </w:t>
      </w:r>
      <w:r w:rsidRPr="00183524">
        <w:rPr>
          <w:rFonts w:ascii="Arial" w:hAnsi="Arial" w:cs="Arial"/>
          <w:sz w:val="24"/>
          <w:szCs w:val="24"/>
        </w:rPr>
        <w:t>global del fondo podrá ser inferior a 2.500.000 euros.</w:t>
      </w:r>
    </w:p>
    <w:p w:rsidR="00663B0B" w:rsidRPr="000C2624" w:rsidRDefault="00663B0B" w:rsidP="00F51D88">
      <w:pPr>
        <w:rPr>
          <w:rFonts w:ascii="Arial" w:hAnsi="Arial" w:cs="Arial"/>
          <w:sz w:val="24"/>
          <w:szCs w:val="24"/>
        </w:rPr>
      </w:pPr>
    </w:p>
    <w:p w:rsidR="00F51D88" w:rsidRDefault="00E7647D" w:rsidP="00E7647D">
      <w:pPr>
        <w:pStyle w:val="Prrafodelista"/>
        <w:numPr>
          <w:ilvl w:val="0"/>
          <w:numId w:val="34"/>
        </w:numPr>
        <w:rPr>
          <w:rFonts w:ascii="Arial" w:hAnsi="Arial" w:cs="Arial"/>
          <w:sz w:val="24"/>
          <w:szCs w:val="24"/>
        </w:rPr>
      </w:pPr>
      <w:r w:rsidRPr="00E7647D">
        <w:rPr>
          <w:rFonts w:ascii="Arial" w:hAnsi="Arial" w:cs="Arial"/>
          <w:sz w:val="24"/>
          <w:szCs w:val="24"/>
        </w:rPr>
        <w:t>Garantía por cada viaje combinado o servicio de viaje vinculado: el organizador o minorista contrata un seguro para cada contratante de viaje combinado o servicio de viaje vinculado.</w:t>
      </w:r>
    </w:p>
    <w:p w:rsidR="00E7647D" w:rsidRPr="00E7647D" w:rsidRDefault="00E7647D" w:rsidP="00E7647D">
      <w:pPr>
        <w:rPr>
          <w:rFonts w:ascii="Arial" w:hAnsi="Arial" w:cs="Arial"/>
          <w:sz w:val="24"/>
          <w:szCs w:val="24"/>
        </w:rPr>
      </w:pPr>
    </w:p>
    <w:p w:rsidR="00AA3569" w:rsidRPr="000C2624" w:rsidRDefault="00205DEA" w:rsidP="00205DEA">
      <w:pPr>
        <w:pStyle w:val="Sinespaciado"/>
        <w:numPr>
          <w:ilvl w:val="0"/>
          <w:numId w:val="0"/>
        </w:numPr>
      </w:pPr>
      <w:r>
        <w:t>2.</w:t>
      </w:r>
      <w:r w:rsidR="00E7647D">
        <w:t xml:space="preserve"> </w:t>
      </w:r>
      <w:r w:rsidR="00E7647D" w:rsidRPr="00E7647D">
        <w:t>En el momento en que el viajero efectúe el primer pago a cuenta del precio del viaje combinado o servicio de viaje vinculado, el organizador o, en su caso, el minorista, le facilitará un certificado que acredite el derecho a reclamar directamente al que sea garante en caso de insolvencia, el nombre de la entidad garante y datos de contacto.</w:t>
      </w:r>
    </w:p>
    <w:p w:rsidR="00663B0B" w:rsidRPr="000C2624" w:rsidRDefault="00663B0B" w:rsidP="000F2087">
      <w:pPr>
        <w:pStyle w:val="Sinespaciado"/>
        <w:numPr>
          <w:ilvl w:val="0"/>
          <w:numId w:val="0"/>
        </w:numPr>
      </w:pPr>
    </w:p>
    <w:p w:rsidR="00F51D88" w:rsidRPr="000C2624" w:rsidRDefault="00205DEA" w:rsidP="00205DEA">
      <w:pPr>
        <w:pStyle w:val="Sinespaciado"/>
        <w:numPr>
          <w:ilvl w:val="0"/>
          <w:numId w:val="0"/>
        </w:numPr>
      </w:pPr>
      <w:r>
        <w:t>3.</w:t>
      </w:r>
      <w:r w:rsidR="00E7647D">
        <w:t xml:space="preserve"> </w:t>
      </w:r>
      <w:r w:rsidR="00E7647D" w:rsidRPr="00E7647D">
        <w:t>Cuando la ejecución del viaje combinado se vea afectada por la insolvencia del organizador o del minorista o del empresario que facilite servicios de viaje vinculados, la garantía se activará gratuitamente para las repatriaciones y, en caso necesario, la financiación del alojamiento previo a la repatriación. Los reembolsos correspondientes a servicios de viaje no ejecutados se efectuarán en un plazo no superior a un mes previa solicitud del viajero.</w:t>
      </w:r>
    </w:p>
    <w:p w:rsidR="00663B0B" w:rsidRPr="000C2624" w:rsidRDefault="00663B0B" w:rsidP="00F51D88">
      <w:pPr>
        <w:rPr>
          <w:rFonts w:ascii="Arial" w:hAnsi="Arial" w:cs="Arial"/>
          <w:sz w:val="24"/>
          <w:szCs w:val="24"/>
        </w:rPr>
      </w:pPr>
    </w:p>
    <w:p w:rsidR="001B65F1" w:rsidRPr="000C2624" w:rsidRDefault="00205DEA" w:rsidP="00F51D88">
      <w:pPr>
        <w:rPr>
          <w:rFonts w:ascii="Arial" w:hAnsi="Arial" w:cs="Arial"/>
          <w:sz w:val="24"/>
          <w:szCs w:val="24"/>
        </w:rPr>
      </w:pPr>
      <w:r>
        <w:rPr>
          <w:rFonts w:ascii="Arial" w:hAnsi="Arial" w:cs="Arial"/>
          <w:sz w:val="24"/>
          <w:szCs w:val="24"/>
        </w:rPr>
        <w:t>4</w:t>
      </w:r>
      <w:r w:rsidR="00F51D88" w:rsidRPr="000C2624">
        <w:rPr>
          <w:rFonts w:ascii="Arial" w:hAnsi="Arial" w:cs="Arial"/>
          <w:sz w:val="24"/>
          <w:szCs w:val="24"/>
        </w:rPr>
        <w:t>. A los efectos de este artículo se entenderá por repatriación el regreso del viajero al</w:t>
      </w:r>
      <w:r w:rsidR="00AA3569" w:rsidRPr="000C2624">
        <w:rPr>
          <w:rFonts w:ascii="Arial" w:hAnsi="Arial" w:cs="Arial"/>
          <w:sz w:val="24"/>
          <w:szCs w:val="24"/>
        </w:rPr>
        <w:t xml:space="preserve"> </w:t>
      </w:r>
      <w:r w:rsidR="00F51D88" w:rsidRPr="000C2624">
        <w:rPr>
          <w:rFonts w:ascii="Arial" w:hAnsi="Arial" w:cs="Arial"/>
          <w:sz w:val="24"/>
          <w:szCs w:val="24"/>
        </w:rPr>
        <w:t>lugar de salida o a cualquier otro lugar acordado por las partes contratantes.</w:t>
      </w:r>
    </w:p>
    <w:p w:rsidR="001B65F1" w:rsidRPr="005E4EEB" w:rsidRDefault="001B65F1" w:rsidP="001B65F1">
      <w:pPr>
        <w:rPr>
          <w:rFonts w:ascii="Arial" w:hAnsi="Arial" w:cs="Arial"/>
          <w:sz w:val="24"/>
          <w:szCs w:val="24"/>
        </w:rPr>
      </w:pPr>
    </w:p>
    <w:p w:rsidR="001B65F1" w:rsidRPr="000C2624" w:rsidRDefault="00205DEA" w:rsidP="001B65F1">
      <w:pPr>
        <w:rPr>
          <w:rFonts w:ascii="Arial" w:hAnsi="Arial" w:cs="Arial"/>
          <w:color w:val="000000" w:themeColor="text1"/>
          <w:sz w:val="24"/>
          <w:szCs w:val="24"/>
        </w:rPr>
      </w:pPr>
      <w:r>
        <w:rPr>
          <w:rFonts w:ascii="Arial" w:hAnsi="Arial" w:cs="Arial"/>
          <w:color w:val="000000" w:themeColor="text1"/>
          <w:sz w:val="24"/>
          <w:szCs w:val="24"/>
        </w:rPr>
        <w:t>5</w:t>
      </w:r>
      <w:r w:rsidR="00CA09DE" w:rsidRPr="00183524">
        <w:rPr>
          <w:rFonts w:ascii="Arial" w:hAnsi="Arial" w:cs="Arial"/>
          <w:color w:val="000000" w:themeColor="text1"/>
          <w:sz w:val="24"/>
          <w:szCs w:val="24"/>
        </w:rPr>
        <w:t>.</w:t>
      </w:r>
      <w:r w:rsidR="00CA09DE" w:rsidRPr="000C2624">
        <w:rPr>
          <w:rFonts w:ascii="Arial" w:hAnsi="Arial" w:cs="Arial"/>
          <w:color w:val="000000" w:themeColor="text1"/>
          <w:sz w:val="24"/>
          <w:szCs w:val="24"/>
        </w:rPr>
        <w:t xml:space="preserve"> </w:t>
      </w:r>
      <w:r w:rsidR="001B65F1" w:rsidRPr="000C2624">
        <w:rPr>
          <w:rFonts w:ascii="Arial" w:hAnsi="Arial" w:cs="Arial"/>
          <w:color w:val="000000" w:themeColor="text1"/>
          <w:sz w:val="24"/>
          <w:szCs w:val="24"/>
        </w:rPr>
        <w:t xml:space="preserve">En caso de ejecutarse </w:t>
      </w:r>
      <w:r w:rsidR="00440EBD" w:rsidRPr="000C2624">
        <w:rPr>
          <w:rFonts w:ascii="Arial" w:hAnsi="Arial" w:cs="Arial"/>
          <w:color w:val="000000" w:themeColor="text1"/>
          <w:sz w:val="24"/>
          <w:szCs w:val="24"/>
        </w:rPr>
        <w:t>l</w:t>
      </w:r>
      <w:r w:rsidR="00534F5F">
        <w:rPr>
          <w:rFonts w:ascii="Arial" w:hAnsi="Arial" w:cs="Arial"/>
          <w:color w:val="000000" w:themeColor="text1"/>
          <w:sz w:val="24"/>
          <w:szCs w:val="24"/>
        </w:rPr>
        <w:t>a garantía individual o colectiv</w:t>
      </w:r>
      <w:r w:rsidR="00440EBD" w:rsidRPr="000C2624">
        <w:rPr>
          <w:rFonts w:ascii="Arial" w:hAnsi="Arial" w:cs="Arial"/>
          <w:color w:val="000000" w:themeColor="text1"/>
          <w:sz w:val="24"/>
          <w:szCs w:val="24"/>
        </w:rPr>
        <w:t>a</w:t>
      </w:r>
      <w:r w:rsidR="001B65F1" w:rsidRPr="000C2624">
        <w:rPr>
          <w:rFonts w:ascii="Arial" w:hAnsi="Arial" w:cs="Arial"/>
          <w:color w:val="000000" w:themeColor="text1"/>
          <w:sz w:val="24"/>
          <w:szCs w:val="24"/>
        </w:rPr>
        <w:t>, la agencia o asociación</w:t>
      </w:r>
      <w:r w:rsidR="00CA09DE" w:rsidRPr="000C2624">
        <w:rPr>
          <w:rFonts w:ascii="Arial" w:hAnsi="Arial" w:cs="Arial"/>
          <w:color w:val="000000" w:themeColor="text1"/>
          <w:sz w:val="24"/>
          <w:szCs w:val="24"/>
        </w:rPr>
        <w:t xml:space="preserve"> afectada </w:t>
      </w:r>
      <w:r w:rsidR="001B65F1" w:rsidRPr="000C2624">
        <w:rPr>
          <w:rFonts w:ascii="Arial" w:hAnsi="Arial" w:cs="Arial"/>
          <w:color w:val="000000" w:themeColor="text1"/>
          <w:sz w:val="24"/>
          <w:szCs w:val="24"/>
        </w:rPr>
        <w:t>vendrá obligada a reponerla, sin necesidad de previo requerimiento, en el plazo de quince días hasta cubrir nuevamente la totalidad inicial de la misma.</w:t>
      </w:r>
    </w:p>
    <w:p w:rsidR="00CB06D2" w:rsidRDefault="00CB06D2" w:rsidP="001B65F1">
      <w:pPr>
        <w:rPr>
          <w:rFonts w:ascii="Arial" w:hAnsi="Arial" w:cs="Arial"/>
          <w:i/>
          <w:color w:val="000000" w:themeColor="text1"/>
          <w:sz w:val="24"/>
          <w:szCs w:val="24"/>
        </w:rPr>
      </w:pPr>
    </w:p>
    <w:p w:rsidR="001B65F1" w:rsidRPr="0077260A" w:rsidRDefault="00205DEA" w:rsidP="001B65F1">
      <w:pPr>
        <w:rPr>
          <w:rFonts w:ascii="Arial" w:hAnsi="Arial" w:cs="Arial"/>
          <w:color w:val="000000" w:themeColor="text1"/>
          <w:sz w:val="24"/>
          <w:szCs w:val="24"/>
        </w:rPr>
      </w:pPr>
      <w:r>
        <w:rPr>
          <w:rFonts w:ascii="Arial" w:hAnsi="Arial" w:cs="Arial"/>
          <w:color w:val="000000" w:themeColor="text1"/>
          <w:sz w:val="24"/>
          <w:szCs w:val="24"/>
        </w:rPr>
        <w:t>6</w:t>
      </w:r>
      <w:r w:rsidR="00CA09DE" w:rsidRPr="0077260A">
        <w:rPr>
          <w:rFonts w:ascii="Arial" w:hAnsi="Arial" w:cs="Arial"/>
          <w:color w:val="000000" w:themeColor="text1"/>
          <w:sz w:val="24"/>
          <w:szCs w:val="24"/>
        </w:rPr>
        <w:t xml:space="preserve">. </w:t>
      </w:r>
      <w:r w:rsidR="00440EBD" w:rsidRPr="0077260A">
        <w:rPr>
          <w:rFonts w:ascii="Arial" w:hAnsi="Arial" w:cs="Arial"/>
          <w:color w:val="000000" w:themeColor="text1"/>
          <w:sz w:val="24"/>
          <w:szCs w:val="24"/>
        </w:rPr>
        <w:t>L</w:t>
      </w:r>
      <w:r w:rsidR="00534F5F">
        <w:rPr>
          <w:rFonts w:ascii="Arial" w:hAnsi="Arial" w:cs="Arial"/>
          <w:color w:val="000000" w:themeColor="text1"/>
          <w:sz w:val="24"/>
          <w:szCs w:val="24"/>
        </w:rPr>
        <w:t>a garantía individual o colectiv</w:t>
      </w:r>
      <w:r w:rsidR="00440EBD" w:rsidRPr="0077260A">
        <w:rPr>
          <w:rFonts w:ascii="Arial" w:hAnsi="Arial" w:cs="Arial"/>
          <w:color w:val="000000" w:themeColor="text1"/>
          <w:sz w:val="24"/>
          <w:szCs w:val="24"/>
        </w:rPr>
        <w:t xml:space="preserve">a </w:t>
      </w:r>
      <w:r w:rsidR="001B65F1" w:rsidRPr="0077260A">
        <w:rPr>
          <w:rFonts w:ascii="Arial" w:hAnsi="Arial" w:cs="Arial"/>
          <w:color w:val="000000" w:themeColor="text1"/>
          <w:sz w:val="24"/>
          <w:szCs w:val="24"/>
        </w:rPr>
        <w:t xml:space="preserve">no podrá ser cancelada durante la tramitación de un expediente de </w:t>
      </w:r>
      <w:r w:rsidR="009E754E">
        <w:rPr>
          <w:rFonts w:ascii="Arial" w:hAnsi="Arial" w:cs="Arial"/>
          <w:color w:val="000000" w:themeColor="text1"/>
          <w:sz w:val="24"/>
          <w:szCs w:val="24"/>
        </w:rPr>
        <w:t>r</w:t>
      </w:r>
      <w:r w:rsidR="009E754E" w:rsidRPr="009E754E">
        <w:rPr>
          <w:rFonts w:ascii="Arial" w:hAnsi="Arial" w:cs="Arial"/>
          <w:color w:val="000000" w:themeColor="text1"/>
          <w:sz w:val="24"/>
          <w:szCs w:val="24"/>
        </w:rPr>
        <w:t>evocación, renuncia o baja</w:t>
      </w:r>
      <w:r w:rsidR="001B65F1" w:rsidRPr="0077260A">
        <w:rPr>
          <w:rFonts w:ascii="Arial" w:hAnsi="Arial" w:cs="Arial"/>
          <w:color w:val="000000" w:themeColor="text1"/>
          <w:sz w:val="24"/>
          <w:szCs w:val="24"/>
        </w:rPr>
        <w:t xml:space="preserve"> en el Registro de Empresas y Actividade</w:t>
      </w:r>
      <w:r w:rsidR="00AB6D4F">
        <w:rPr>
          <w:rFonts w:ascii="Arial" w:hAnsi="Arial" w:cs="Arial"/>
          <w:color w:val="000000" w:themeColor="text1"/>
          <w:sz w:val="24"/>
          <w:szCs w:val="24"/>
        </w:rPr>
        <w:t xml:space="preserve">s Turísticas </w:t>
      </w:r>
      <w:r w:rsidR="009E754E">
        <w:rPr>
          <w:rFonts w:ascii="Arial" w:hAnsi="Arial" w:cs="Arial"/>
          <w:color w:val="000000" w:themeColor="text1"/>
          <w:sz w:val="24"/>
          <w:szCs w:val="24"/>
        </w:rPr>
        <w:t xml:space="preserve">de la </w:t>
      </w:r>
      <w:r w:rsidR="00AB6D4F">
        <w:rPr>
          <w:rFonts w:ascii="Arial" w:hAnsi="Arial" w:cs="Arial"/>
          <w:color w:val="000000" w:themeColor="text1"/>
          <w:sz w:val="24"/>
          <w:szCs w:val="24"/>
        </w:rPr>
        <w:t xml:space="preserve">Región de Murcia, </w:t>
      </w:r>
      <w:r w:rsidR="009E754E" w:rsidRPr="009E754E">
        <w:rPr>
          <w:rFonts w:ascii="Arial" w:hAnsi="Arial" w:cs="Arial"/>
          <w:color w:val="000000" w:themeColor="text1"/>
          <w:sz w:val="24"/>
          <w:szCs w:val="24"/>
        </w:rPr>
        <w:t>ni hasta después de transcurrido un año desde que la resolución del correspondiente procedimiento sea firme.</w:t>
      </w:r>
      <w:r w:rsidR="001B65F1" w:rsidRPr="0077260A">
        <w:rPr>
          <w:rFonts w:ascii="Arial" w:hAnsi="Arial" w:cs="Arial"/>
          <w:color w:val="000000" w:themeColor="text1"/>
          <w:sz w:val="24"/>
          <w:szCs w:val="24"/>
        </w:rPr>
        <w:t xml:space="preserve"> </w:t>
      </w:r>
    </w:p>
    <w:p w:rsidR="00831121" w:rsidRPr="0077260A" w:rsidRDefault="00831121" w:rsidP="001B65F1">
      <w:pPr>
        <w:rPr>
          <w:rFonts w:ascii="Arial" w:hAnsi="Arial" w:cs="Arial"/>
          <w:color w:val="000000" w:themeColor="text1"/>
          <w:sz w:val="24"/>
          <w:szCs w:val="24"/>
        </w:rPr>
      </w:pPr>
    </w:p>
    <w:p w:rsidR="00C765A3" w:rsidRPr="0016294B" w:rsidRDefault="001B65F1" w:rsidP="00C765A3">
      <w:pPr>
        <w:rPr>
          <w:rFonts w:ascii="Arial" w:hAnsi="Arial" w:cs="Arial"/>
          <w:sz w:val="24"/>
          <w:szCs w:val="24"/>
        </w:rPr>
      </w:pPr>
      <w:r w:rsidRPr="0016294B">
        <w:rPr>
          <w:rFonts w:ascii="Arial" w:hAnsi="Arial" w:cs="Arial"/>
          <w:sz w:val="24"/>
          <w:szCs w:val="24"/>
        </w:rPr>
        <w:t>Artículo 1</w:t>
      </w:r>
      <w:r w:rsidR="00191AB9">
        <w:rPr>
          <w:rFonts w:ascii="Arial" w:hAnsi="Arial" w:cs="Arial"/>
          <w:sz w:val="24"/>
          <w:szCs w:val="24"/>
        </w:rPr>
        <w:t>9</w:t>
      </w:r>
      <w:r w:rsidRPr="0016294B">
        <w:rPr>
          <w:rFonts w:ascii="Arial" w:hAnsi="Arial" w:cs="Arial"/>
          <w:sz w:val="24"/>
          <w:szCs w:val="24"/>
        </w:rPr>
        <w:t xml:space="preserve">. </w:t>
      </w:r>
      <w:r w:rsidRPr="0016294B">
        <w:rPr>
          <w:rFonts w:ascii="Arial" w:hAnsi="Arial" w:cs="Arial"/>
          <w:i/>
          <w:sz w:val="24"/>
          <w:szCs w:val="24"/>
        </w:rPr>
        <w:t>Póliza de seguro</w:t>
      </w:r>
      <w:r w:rsidR="0025409E" w:rsidRPr="0016294B">
        <w:rPr>
          <w:rFonts w:ascii="Arial" w:hAnsi="Arial" w:cs="Arial"/>
          <w:i/>
          <w:sz w:val="24"/>
          <w:szCs w:val="24"/>
        </w:rPr>
        <w:t>.</w:t>
      </w:r>
    </w:p>
    <w:p w:rsidR="00C765A3" w:rsidRDefault="00C765A3" w:rsidP="00C765A3">
      <w:pPr>
        <w:rPr>
          <w:rFonts w:ascii="Arial" w:hAnsi="Arial" w:cs="Arial"/>
          <w:sz w:val="24"/>
          <w:szCs w:val="24"/>
        </w:rPr>
      </w:pPr>
    </w:p>
    <w:p w:rsidR="001B65F1" w:rsidRPr="00C765A3" w:rsidRDefault="003F57FF" w:rsidP="00DA353D">
      <w:pPr>
        <w:pStyle w:val="Prrafodelista"/>
        <w:numPr>
          <w:ilvl w:val="6"/>
          <w:numId w:val="25"/>
        </w:numPr>
        <w:rPr>
          <w:rFonts w:ascii="Arial" w:hAnsi="Arial" w:cs="Arial"/>
          <w:i/>
          <w:sz w:val="24"/>
          <w:szCs w:val="24"/>
        </w:rPr>
      </w:pPr>
      <w:r>
        <w:rPr>
          <w:rFonts w:ascii="Arial" w:hAnsi="Arial" w:cs="Arial"/>
          <w:sz w:val="24"/>
          <w:szCs w:val="24"/>
        </w:rPr>
        <w:t xml:space="preserve"> </w:t>
      </w:r>
      <w:r w:rsidR="001B65F1" w:rsidRPr="00C765A3">
        <w:rPr>
          <w:rFonts w:ascii="Arial" w:hAnsi="Arial" w:cs="Arial"/>
          <w:sz w:val="24"/>
          <w:szCs w:val="24"/>
        </w:rPr>
        <w:t xml:space="preserve">Las agencias de viajes suscribirán una póliza de seguro que dé cobertura a los riesgos inherentes al desarrollo de su actividad empresarial, abarcando estos </w:t>
      </w:r>
      <w:r w:rsidR="00A61416">
        <w:rPr>
          <w:rFonts w:ascii="Arial" w:hAnsi="Arial" w:cs="Arial"/>
          <w:sz w:val="24"/>
          <w:szCs w:val="24"/>
        </w:rPr>
        <w:t>tres niveles de responsabilidad</w:t>
      </w:r>
      <w:r w:rsidR="001B65F1" w:rsidRPr="00C765A3">
        <w:rPr>
          <w:rFonts w:ascii="Arial" w:hAnsi="Arial" w:cs="Arial"/>
          <w:sz w:val="24"/>
          <w:szCs w:val="24"/>
        </w:rPr>
        <w:t>:</w:t>
      </w:r>
    </w:p>
    <w:p w:rsidR="001B65F1" w:rsidRPr="005E4EEB" w:rsidRDefault="001B65F1" w:rsidP="001B65F1">
      <w:pPr>
        <w:rPr>
          <w:rFonts w:ascii="Arial" w:hAnsi="Arial" w:cs="Arial"/>
          <w:sz w:val="24"/>
          <w:szCs w:val="24"/>
        </w:rPr>
      </w:pPr>
    </w:p>
    <w:p w:rsidR="001B65F1" w:rsidRPr="00DA7EDA" w:rsidRDefault="001B65F1" w:rsidP="00DA353D">
      <w:pPr>
        <w:pStyle w:val="Prrafodelista"/>
        <w:numPr>
          <w:ilvl w:val="0"/>
          <w:numId w:val="16"/>
        </w:numPr>
        <w:rPr>
          <w:rFonts w:ascii="Arial" w:hAnsi="Arial" w:cs="Arial"/>
          <w:sz w:val="24"/>
          <w:szCs w:val="24"/>
        </w:rPr>
      </w:pPr>
      <w:r w:rsidRPr="00DA7EDA">
        <w:rPr>
          <w:rFonts w:ascii="Arial" w:hAnsi="Arial" w:cs="Arial"/>
          <w:sz w:val="24"/>
          <w:szCs w:val="24"/>
        </w:rPr>
        <w:t>La responsabilidad civil de explotación del negocio.</w:t>
      </w:r>
    </w:p>
    <w:p w:rsidR="001B65F1" w:rsidRPr="005E4EEB" w:rsidRDefault="001B65F1" w:rsidP="001B65F1">
      <w:pPr>
        <w:rPr>
          <w:rFonts w:ascii="Arial" w:hAnsi="Arial" w:cs="Arial"/>
          <w:sz w:val="24"/>
          <w:szCs w:val="24"/>
        </w:rPr>
      </w:pPr>
    </w:p>
    <w:p w:rsidR="001B65F1" w:rsidRPr="00DA7EDA" w:rsidRDefault="001B65F1" w:rsidP="00DA353D">
      <w:pPr>
        <w:pStyle w:val="Prrafodelista"/>
        <w:numPr>
          <w:ilvl w:val="0"/>
          <w:numId w:val="16"/>
        </w:numPr>
        <w:rPr>
          <w:rFonts w:ascii="Arial" w:hAnsi="Arial" w:cs="Arial"/>
          <w:sz w:val="24"/>
          <w:szCs w:val="24"/>
        </w:rPr>
      </w:pPr>
      <w:r w:rsidRPr="00DA7EDA">
        <w:rPr>
          <w:rFonts w:ascii="Arial" w:hAnsi="Arial" w:cs="Arial"/>
          <w:sz w:val="24"/>
          <w:szCs w:val="24"/>
        </w:rPr>
        <w:t>La responsabilidad civil indirecta o subsidiaria.</w:t>
      </w:r>
    </w:p>
    <w:p w:rsidR="001B65F1" w:rsidRPr="005E4EEB" w:rsidRDefault="001B65F1" w:rsidP="001B65F1">
      <w:pPr>
        <w:rPr>
          <w:rFonts w:ascii="Arial" w:hAnsi="Arial" w:cs="Arial"/>
          <w:sz w:val="24"/>
          <w:szCs w:val="24"/>
        </w:rPr>
      </w:pPr>
    </w:p>
    <w:p w:rsidR="001B65F1" w:rsidRPr="00DA7EDA" w:rsidRDefault="001B65F1" w:rsidP="00DA353D">
      <w:pPr>
        <w:pStyle w:val="Prrafodelista"/>
        <w:numPr>
          <w:ilvl w:val="0"/>
          <w:numId w:val="16"/>
        </w:numPr>
        <w:rPr>
          <w:rFonts w:ascii="Arial" w:hAnsi="Arial" w:cs="Arial"/>
          <w:sz w:val="24"/>
          <w:szCs w:val="24"/>
        </w:rPr>
      </w:pPr>
      <w:r w:rsidRPr="00DA7EDA">
        <w:rPr>
          <w:rFonts w:ascii="Arial" w:hAnsi="Arial" w:cs="Arial"/>
          <w:sz w:val="24"/>
          <w:szCs w:val="24"/>
        </w:rPr>
        <w:t>La responsabilidad por daños patrimoniales primarios.</w:t>
      </w:r>
    </w:p>
    <w:p w:rsidR="001B65F1" w:rsidRPr="005E4EEB" w:rsidRDefault="001B65F1" w:rsidP="001B65F1">
      <w:pPr>
        <w:rPr>
          <w:rFonts w:ascii="Arial" w:hAnsi="Arial" w:cs="Arial"/>
          <w:sz w:val="24"/>
          <w:szCs w:val="24"/>
        </w:rPr>
      </w:pPr>
    </w:p>
    <w:p w:rsidR="001B65F1" w:rsidRPr="005E4EEB" w:rsidRDefault="001B65F1" w:rsidP="001B65F1">
      <w:pPr>
        <w:rPr>
          <w:rFonts w:ascii="Arial" w:hAnsi="Arial" w:cs="Arial"/>
          <w:sz w:val="24"/>
          <w:szCs w:val="24"/>
        </w:rPr>
      </w:pPr>
      <w:r w:rsidRPr="005E4EEB">
        <w:rPr>
          <w:rFonts w:ascii="Arial" w:hAnsi="Arial" w:cs="Arial"/>
          <w:sz w:val="24"/>
          <w:szCs w:val="24"/>
        </w:rPr>
        <w:t xml:space="preserve">Estas coberturas deberán incluir toda clase de </w:t>
      </w:r>
      <w:r w:rsidR="000B019A" w:rsidRPr="005E4EEB">
        <w:rPr>
          <w:rFonts w:ascii="Arial" w:hAnsi="Arial" w:cs="Arial"/>
          <w:sz w:val="24"/>
          <w:szCs w:val="24"/>
        </w:rPr>
        <w:t>siniestros:</w:t>
      </w:r>
      <w:r w:rsidRPr="005E4EEB">
        <w:rPr>
          <w:rFonts w:ascii="Arial" w:hAnsi="Arial" w:cs="Arial"/>
          <w:sz w:val="24"/>
          <w:szCs w:val="24"/>
        </w:rPr>
        <w:t xml:space="preserve"> daños </w:t>
      </w:r>
      <w:r w:rsidR="000B019A" w:rsidRPr="005E4EEB">
        <w:rPr>
          <w:rFonts w:ascii="Arial" w:hAnsi="Arial" w:cs="Arial"/>
          <w:sz w:val="24"/>
          <w:szCs w:val="24"/>
        </w:rPr>
        <w:t>corporales,</w:t>
      </w:r>
      <w:r w:rsidRPr="005E4EEB">
        <w:rPr>
          <w:rFonts w:ascii="Arial" w:hAnsi="Arial" w:cs="Arial"/>
          <w:sz w:val="24"/>
          <w:szCs w:val="24"/>
        </w:rPr>
        <w:t xml:space="preserve"> daños materiales, daños morales y perjuicios económicos causados</w:t>
      </w:r>
      <w:r w:rsidR="00A61416">
        <w:rPr>
          <w:rFonts w:ascii="Arial" w:hAnsi="Arial" w:cs="Arial"/>
          <w:sz w:val="24"/>
          <w:szCs w:val="24"/>
        </w:rPr>
        <w:t>.</w:t>
      </w:r>
    </w:p>
    <w:p w:rsidR="001B65F1" w:rsidRPr="005E4EEB" w:rsidRDefault="001B65F1" w:rsidP="001B65F1">
      <w:pPr>
        <w:rPr>
          <w:rFonts w:ascii="Arial" w:hAnsi="Arial" w:cs="Arial"/>
          <w:sz w:val="24"/>
          <w:szCs w:val="24"/>
        </w:rPr>
      </w:pPr>
    </w:p>
    <w:p w:rsidR="00C765A3" w:rsidRPr="003F57FF" w:rsidRDefault="003F57FF" w:rsidP="003F57FF">
      <w:pPr>
        <w:pStyle w:val="Prrafodelista"/>
        <w:numPr>
          <w:ilvl w:val="6"/>
          <w:numId w:val="25"/>
        </w:numPr>
        <w:rPr>
          <w:rFonts w:ascii="Arial" w:hAnsi="Arial" w:cs="Arial"/>
          <w:sz w:val="24"/>
          <w:szCs w:val="24"/>
        </w:rPr>
      </w:pPr>
      <w:r>
        <w:rPr>
          <w:rFonts w:ascii="Arial" w:hAnsi="Arial" w:cs="Arial"/>
          <w:sz w:val="24"/>
          <w:szCs w:val="24"/>
        </w:rPr>
        <w:t xml:space="preserve"> </w:t>
      </w:r>
      <w:r w:rsidR="001B65F1" w:rsidRPr="003F57FF">
        <w:rPr>
          <w:rFonts w:ascii="Arial" w:hAnsi="Arial" w:cs="Arial"/>
          <w:sz w:val="24"/>
          <w:szCs w:val="24"/>
        </w:rPr>
        <w:t>La suma asegurada por la póliza será, como mínimo, de 450.000 euros, a razón de</w:t>
      </w:r>
      <w:r w:rsidR="00DA7EDA" w:rsidRPr="003F57FF">
        <w:rPr>
          <w:rFonts w:ascii="Arial" w:hAnsi="Arial" w:cs="Arial"/>
          <w:sz w:val="24"/>
          <w:szCs w:val="24"/>
        </w:rPr>
        <w:t xml:space="preserve"> </w:t>
      </w:r>
      <w:r w:rsidR="001B65F1" w:rsidRPr="003F57FF">
        <w:rPr>
          <w:rFonts w:ascii="Arial" w:hAnsi="Arial" w:cs="Arial"/>
          <w:sz w:val="24"/>
          <w:szCs w:val="24"/>
        </w:rPr>
        <w:t>150.000 euros para cada uno de los tres niveles de responsabilidad definidos en el apartado</w:t>
      </w:r>
      <w:r w:rsidR="00DA7EDA" w:rsidRPr="003F57FF">
        <w:rPr>
          <w:rFonts w:ascii="Arial" w:hAnsi="Arial" w:cs="Arial"/>
          <w:sz w:val="24"/>
          <w:szCs w:val="24"/>
        </w:rPr>
        <w:t xml:space="preserve"> </w:t>
      </w:r>
      <w:r w:rsidR="001B65F1" w:rsidRPr="003F57FF">
        <w:rPr>
          <w:rFonts w:ascii="Arial" w:hAnsi="Arial" w:cs="Arial"/>
          <w:sz w:val="24"/>
          <w:szCs w:val="24"/>
        </w:rPr>
        <w:t>anterior.</w:t>
      </w:r>
    </w:p>
    <w:p w:rsidR="00DA353D" w:rsidRDefault="00DA353D" w:rsidP="00DA353D">
      <w:pPr>
        <w:pStyle w:val="Prrafodelista"/>
        <w:ind w:left="644"/>
        <w:rPr>
          <w:rFonts w:ascii="Arial" w:hAnsi="Arial" w:cs="Arial"/>
          <w:sz w:val="24"/>
          <w:szCs w:val="24"/>
        </w:rPr>
      </w:pPr>
    </w:p>
    <w:p w:rsidR="001B65F1" w:rsidRPr="003F57FF" w:rsidRDefault="003F57FF" w:rsidP="003F57FF">
      <w:pPr>
        <w:pStyle w:val="Prrafodelista"/>
        <w:numPr>
          <w:ilvl w:val="6"/>
          <w:numId w:val="25"/>
        </w:numPr>
        <w:rPr>
          <w:rFonts w:ascii="Arial" w:hAnsi="Arial" w:cs="Arial"/>
          <w:sz w:val="24"/>
          <w:szCs w:val="24"/>
        </w:rPr>
      </w:pPr>
      <w:r w:rsidRPr="003F57FF">
        <w:rPr>
          <w:rFonts w:ascii="Arial" w:hAnsi="Arial" w:cs="Arial"/>
          <w:sz w:val="24"/>
          <w:szCs w:val="24"/>
        </w:rPr>
        <w:t xml:space="preserve"> </w:t>
      </w:r>
      <w:r w:rsidR="001B65F1" w:rsidRPr="003F57FF">
        <w:rPr>
          <w:rFonts w:ascii="Arial" w:hAnsi="Arial" w:cs="Arial"/>
          <w:sz w:val="24"/>
          <w:szCs w:val="24"/>
        </w:rPr>
        <w:t xml:space="preserve">La póliza deberá estar contratada a la fecha de </w:t>
      </w:r>
      <w:r w:rsidR="00AF12A0">
        <w:rPr>
          <w:rFonts w:ascii="Arial" w:hAnsi="Arial" w:cs="Arial"/>
          <w:sz w:val="24"/>
          <w:szCs w:val="24"/>
        </w:rPr>
        <w:t>presentación de la declaración responsable</w:t>
      </w:r>
      <w:r w:rsidR="001B65F1" w:rsidRPr="003F57FF">
        <w:rPr>
          <w:rFonts w:ascii="Arial" w:hAnsi="Arial" w:cs="Arial"/>
          <w:sz w:val="24"/>
          <w:szCs w:val="24"/>
        </w:rPr>
        <w:t xml:space="preserve"> y mantenerse en vigor hasta el cese de la </w:t>
      </w:r>
      <w:r w:rsidR="00AF12A0">
        <w:rPr>
          <w:rFonts w:ascii="Arial" w:hAnsi="Arial" w:cs="Arial"/>
          <w:sz w:val="24"/>
          <w:szCs w:val="24"/>
        </w:rPr>
        <w:t>actividad</w:t>
      </w:r>
      <w:r w:rsidR="001B65F1" w:rsidRPr="003F57FF">
        <w:rPr>
          <w:rFonts w:ascii="Arial" w:hAnsi="Arial" w:cs="Arial"/>
          <w:sz w:val="24"/>
          <w:szCs w:val="24"/>
        </w:rPr>
        <w:t>.</w:t>
      </w:r>
    </w:p>
    <w:p w:rsidR="001B65F1" w:rsidRPr="005E4EEB" w:rsidRDefault="001B65F1" w:rsidP="001B65F1">
      <w:pPr>
        <w:rPr>
          <w:rFonts w:ascii="Arial" w:hAnsi="Arial" w:cs="Arial"/>
          <w:sz w:val="24"/>
          <w:szCs w:val="24"/>
        </w:rPr>
      </w:pPr>
    </w:p>
    <w:p w:rsidR="001B65F1" w:rsidRPr="000F2595" w:rsidRDefault="00191AB9" w:rsidP="001B65F1">
      <w:pPr>
        <w:rPr>
          <w:rFonts w:ascii="Arial" w:hAnsi="Arial" w:cs="Arial"/>
          <w:sz w:val="24"/>
          <w:szCs w:val="24"/>
        </w:rPr>
      </w:pPr>
      <w:r w:rsidRPr="000F2595">
        <w:rPr>
          <w:rFonts w:ascii="Arial" w:hAnsi="Arial" w:cs="Arial"/>
          <w:sz w:val="24"/>
          <w:szCs w:val="24"/>
        </w:rPr>
        <w:t>Artículo 20</w:t>
      </w:r>
      <w:r w:rsidR="001B65F1" w:rsidRPr="000F2595">
        <w:rPr>
          <w:rFonts w:ascii="Arial" w:hAnsi="Arial" w:cs="Arial"/>
          <w:sz w:val="24"/>
          <w:szCs w:val="24"/>
        </w:rPr>
        <w:t xml:space="preserve">. </w:t>
      </w:r>
      <w:r w:rsidR="001B65F1" w:rsidRPr="000F2595">
        <w:rPr>
          <w:rFonts w:ascii="Arial" w:hAnsi="Arial" w:cs="Arial"/>
          <w:i/>
          <w:sz w:val="24"/>
          <w:szCs w:val="24"/>
        </w:rPr>
        <w:t>Distintivos de las agencias de viajes</w:t>
      </w:r>
      <w:r w:rsidR="000F2595" w:rsidRPr="000F2595">
        <w:rPr>
          <w:rFonts w:ascii="Arial" w:hAnsi="Arial" w:cs="Arial"/>
          <w:i/>
          <w:sz w:val="24"/>
          <w:szCs w:val="24"/>
        </w:rPr>
        <w:t xml:space="preserve"> y rótulo.</w:t>
      </w:r>
    </w:p>
    <w:p w:rsidR="001B65F1" w:rsidRPr="000F2595" w:rsidRDefault="001B65F1" w:rsidP="001B65F1">
      <w:pPr>
        <w:rPr>
          <w:rFonts w:ascii="Arial" w:hAnsi="Arial" w:cs="Arial"/>
          <w:sz w:val="24"/>
          <w:szCs w:val="24"/>
        </w:rPr>
      </w:pPr>
    </w:p>
    <w:p w:rsidR="001B65F1" w:rsidRPr="000F2595" w:rsidRDefault="001B65F1" w:rsidP="00344630">
      <w:pPr>
        <w:pStyle w:val="Prrafodelista"/>
        <w:numPr>
          <w:ilvl w:val="6"/>
          <w:numId w:val="24"/>
        </w:numPr>
        <w:rPr>
          <w:rFonts w:ascii="Arial" w:hAnsi="Arial" w:cs="Arial"/>
          <w:sz w:val="24"/>
          <w:szCs w:val="24"/>
        </w:rPr>
      </w:pPr>
      <w:r w:rsidRPr="000F2595">
        <w:rPr>
          <w:rFonts w:ascii="Arial" w:hAnsi="Arial" w:cs="Arial"/>
          <w:sz w:val="24"/>
          <w:szCs w:val="24"/>
        </w:rPr>
        <w:t>Será obligatoria la exhibición, junto a la entrada principal del establecimiento y en lugar visible, de un distintivo en el que deberá figurar el código de identificación a que se hace mención en el artículo 3.</w:t>
      </w:r>
      <w:r w:rsidR="00346B75" w:rsidRPr="000F2595">
        <w:rPr>
          <w:rFonts w:ascii="Arial" w:hAnsi="Arial" w:cs="Arial"/>
          <w:sz w:val="24"/>
          <w:szCs w:val="24"/>
        </w:rPr>
        <w:t xml:space="preserve"> Esta placa identificativa seguirá el modelo i</w:t>
      </w:r>
      <w:r w:rsidR="00AB6D4F" w:rsidRPr="000F2595">
        <w:rPr>
          <w:rFonts w:ascii="Arial" w:hAnsi="Arial" w:cs="Arial"/>
          <w:sz w:val="24"/>
          <w:szCs w:val="24"/>
        </w:rPr>
        <w:t>ndicado en el anexo</w:t>
      </w:r>
      <w:r w:rsidR="00346B75" w:rsidRPr="000F2595">
        <w:rPr>
          <w:rFonts w:ascii="Arial" w:hAnsi="Arial" w:cs="Arial"/>
          <w:sz w:val="24"/>
          <w:szCs w:val="24"/>
        </w:rPr>
        <w:t xml:space="preserve"> que se adjunta y de acuerdo a las características que en el mismo se establecen.</w:t>
      </w:r>
    </w:p>
    <w:p w:rsidR="00344630" w:rsidRPr="000F2595" w:rsidRDefault="00344630" w:rsidP="00344630">
      <w:pPr>
        <w:pStyle w:val="Prrafodelista"/>
        <w:ind w:left="0"/>
        <w:rPr>
          <w:rFonts w:ascii="Arial" w:hAnsi="Arial" w:cs="Arial"/>
          <w:sz w:val="24"/>
          <w:szCs w:val="24"/>
        </w:rPr>
      </w:pPr>
    </w:p>
    <w:p w:rsidR="00344630" w:rsidRPr="000F2595" w:rsidRDefault="00344630" w:rsidP="00344630">
      <w:pPr>
        <w:pStyle w:val="Prrafodelista"/>
        <w:numPr>
          <w:ilvl w:val="3"/>
          <w:numId w:val="24"/>
        </w:numPr>
        <w:rPr>
          <w:rFonts w:ascii="Arial" w:hAnsi="Arial" w:cs="Arial"/>
          <w:sz w:val="24"/>
          <w:szCs w:val="24"/>
        </w:rPr>
      </w:pPr>
      <w:r w:rsidRPr="000F2595">
        <w:rPr>
          <w:rFonts w:ascii="Arial" w:hAnsi="Arial" w:cs="Arial"/>
          <w:sz w:val="24"/>
          <w:szCs w:val="24"/>
        </w:rPr>
        <w:t xml:space="preserve"> Las agencias de viajes que no presten sus serv</w:t>
      </w:r>
      <w:r w:rsidR="00783FBE" w:rsidRPr="000F2595">
        <w:rPr>
          <w:rFonts w:ascii="Arial" w:hAnsi="Arial" w:cs="Arial"/>
          <w:sz w:val="24"/>
          <w:szCs w:val="24"/>
        </w:rPr>
        <w:t>icios</w:t>
      </w:r>
      <w:r w:rsidRPr="000F2595">
        <w:rPr>
          <w:rFonts w:ascii="Arial" w:hAnsi="Arial" w:cs="Arial"/>
          <w:sz w:val="24"/>
          <w:szCs w:val="24"/>
        </w:rPr>
        <w:t xml:space="preserve"> exclusivamente a trav</w:t>
      </w:r>
      <w:r w:rsidR="00783FBE" w:rsidRPr="000F2595">
        <w:rPr>
          <w:rFonts w:ascii="Arial" w:hAnsi="Arial" w:cs="Arial"/>
          <w:sz w:val="24"/>
          <w:szCs w:val="24"/>
        </w:rPr>
        <w:t>és</w:t>
      </w:r>
      <w:r w:rsidRPr="000F2595">
        <w:rPr>
          <w:rFonts w:ascii="Arial" w:hAnsi="Arial" w:cs="Arial"/>
          <w:sz w:val="24"/>
          <w:szCs w:val="24"/>
        </w:rPr>
        <w:t xml:space="preserve"> de medios electrónicos </w:t>
      </w:r>
      <w:r w:rsidR="00783FBE" w:rsidRPr="000F2595">
        <w:rPr>
          <w:rFonts w:ascii="Arial" w:hAnsi="Arial" w:cs="Arial"/>
          <w:sz w:val="24"/>
          <w:szCs w:val="24"/>
        </w:rPr>
        <w:t>deberán instalar en el exterior del local donde desarrollen su activi</w:t>
      </w:r>
      <w:r w:rsidR="000F2595" w:rsidRPr="000F2595">
        <w:rPr>
          <w:rFonts w:ascii="Arial" w:hAnsi="Arial" w:cs="Arial"/>
          <w:sz w:val="24"/>
          <w:szCs w:val="24"/>
        </w:rPr>
        <w:t>dad</w:t>
      </w:r>
      <w:r w:rsidR="00783FBE" w:rsidRPr="000F2595">
        <w:rPr>
          <w:rFonts w:ascii="Arial" w:hAnsi="Arial" w:cs="Arial"/>
          <w:sz w:val="24"/>
          <w:szCs w:val="24"/>
        </w:rPr>
        <w:t xml:space="preserve"> un </w:t>
      </w:r>
      <w:r w:rsidR="000F2595" w:rsidRPr="000F2595">
        <w:rPr>
          <w:rFonts w:ascii="Arial" w:hAnsi="Arial" w:cs="Arial"/>
          <w:sz w:val="24"/>
          <w:szCs w:val="24"/>
        </w:rPr>
        <w:lastRenderedPageBreak/>
        <w:t>rótulo</w:t>
      </w:r>
      <w:r w:rsidR="00783FBE" w:rsidRPr="000F2595">
        <w:rPr>
          <w:rFonts w:ascii="Arial" w:hAnsi="Arial" w:cs="Arial"/>
          <w:sz w:val="24"/>
          <w:szCs w:val="24"/>
        </w:rPr>
        <w:t xml:space="preserve"> donde</w:t>
      </w:r>
      <w:r w:rsidR="000F2595" w:rsidRPr="000F2595">
        <w:rPr>
          <w:rFonts w:ascii="Arial" w:hAnsi="Arial" w:cs="Arial"/>
          <w:sz w:val="24"/>
          <w:szCs w:val="24"/>
        </w:rPr>
        <w:t>,</w:t>
      </w:r>
      <w:r w:rsidR="00783FBE" w:rsidRPr="000F2595">
        <w:rPr>
          <w:rFonts w:ascii="Arial" w:hAnsi="Arial" w:cs="Arial"/>
          <w:sz w:val="24"/>
          <w:szCs w:val="24"/>
        </w:rPr>
        <w:t xml:space="preserve"> de forma destacad</w:t>
      </w:r>
      <w:r w:rsidR="000F2595" w:rsidRPr="000F2595">
        <w:rPr>
          <w:rFonts w:ascii="Arial" w:hAnsi="Arial" w:cs="Arial"/>
          <w:sz w:val="24"/>
          <w:szCs w:val="24"/>
        </w:rPr>
        <w:t>a</w:t>
      </w:r>
      <w:r w:rsidR="00783FBE" w:rsidRPr="000F2595">
        <w:rPr>
          <w:rFonts w:ascii="Arial" w:hAnsi="Arial" w:cs="Arial"/>
          <w:sz w:val="24"/>
          <w:szCs w:val="24"/>
        </w:rPr>
        <w:t xml:space="preserve"> y visible</w:t>
      </w:r>
      <w:r w:rsidR="000F2595" w:rsidRPr="000F2595">
        <w:rPr>
          <w:rFonts w:ascii="Arial" w:hAnsi="Arial" w:cs="Arial"/>
          <w:sz w:val="24"/>
          <w:szCs w:val="24"/>
        </w:rPr>
        <w:t>,</w:t>
      </w:r>
      <w:r w:rsidR="00783FBE" w:rsidRPr="000F2595">
        <w:rPr>
          <w:rFonts w:ascii="Arial" w:hAnsi="Arial" w:cs="Arial"/>
          <w:sz w:val="24"/>
          <w:szCs w:val="24"/>
        </w:rPr>
        <w:t xml:space="preserve"> f</w:t>
      </w:r>
      <w:r w:rsidR="000F2595" w:rsidRPr="000F2595">
        <w:rPr>
          <w:rFonts w:ascii="Arial" w:hAnsi="Arial" w:cs="Arial"/>
          <w:sz w:val="24"/>
          <w:szCs w:val="24"/>
        </w:rPr>
        <w:t>i</w:t>
      </w:r>
      <w:r w:rsidR="00783FBE" w:rsidRPr="000F2595">
        <w:rPr>
          <w:rFonts w:ascii="Arial" w:hAnsi="Arial" w:cs="Arial"/>
          <w:sz w:val="24"/>
          <w:szCs w:val="24"/>
        </w:rPr>
        <w:t>gure</w:t>
      </w:r>
      <w:r w:rsidRPr="000F2595">
        <w:rPr>
          <w:rFonts w:ascii="Arial" w:hAnsi="Arial" w:cs="Arial"/>
          <w:sz w:val="24"/>
          <w:szCs w:val="24"/>
        </w:rPr>
        <w:t xml:space="preserve"> el nombre </w:t>
      </w:r>
      <w:r w:rsidR="00783FBE" w:rsidRPr="000F2595">
        <w:rPr>
          <w:rFonts w:ascii="Arial" w:hAnsi="Arial" w:cs="Arial"/>
          <w:sz w:val="24"/>
          <w:szCs w:val="24"/>
        </w:rPr>
        <w:t xml:space="preserve">comercial </w:t>
      </w:r>
      <w:r w:rsidRPr="000F2595">
        <w:rPr>
          <w:rFonts w:ascii="Arial" w:hAnsi="Arial" w:cs="Arial"/>
          <w:sz w:val="24"/>
          <w:szCs w:val="24"/>
        </w:rPr>
        <w:t>de la agencia y su c</w:t>
      </w:r>
      <w:r w:rsidR="000F2595" w:rsidRPr="000F2595">
        <w:rPr>
          <w:rFonts w:ascii="Arial" w:hAnsi="Arial" w:cs="Arial"/>
          <w:sz w:val="24"/>
          <w:szCs w:val="24"/>
        </w:rPr>
        <w:t>ódigo de identificación</w:t>
      </w:r>
      <w:r w:rsidRPr="000F2595">
        <w:rPr>
          <w:rFonts w:ascii="Arial" w:hAnsi="Arial" w:cs="Arial"/>
          <w:sz w:val="24"/>
          <w:szCs w:val="24"/>
        </w:rPr>
        <w:t>.</w:t>
      </w:r>
    </w:p>
    <w:p w:rsidR="001B65F1" w:rsidRPr="005E4EEB" w:rsidRDefault="001B65F1" w:rsidP="001B65F1">
      <w:pPr>
        <w:rPr>
          <w:rFonts w:ascii="Arial" w:hAnsi="Arial" w:cs="Arial"/>
          <w:sz w:val="24"/>
          <w:szCs w:val="24"/>
        </w:rPr>
      </w:pPr>
    </w:p>
    <w:p w:rsidR="001B65F1" w:rsidRPr="00BA6D13" w:rsidRDefault="001B65F1" w:rsidP="00DA7EDA">
      <w:pPr>
        <w:jc w:val="center"/>
        <w:rPr>
          <w:rFonts w:ascii="Arial" w:hAnsi="Arial" w:cs="Arial"/>
          <w:sz w:val="24"/>
          <w:szCs w:val="24"/>
        </w:rPr>
      </w:pPr>
      <w:r w:rsidRPr="00BA6D13">
        <w:rPr>
          <w:rFonts w:ascii="Arial" w:hAnsi="Arial" w:cs="Arial"/>
          <w:sz w:val="24"/>
          <w:szCs w:val="24"/>
        </w:rPr>
        <w:t>C</w:t>
      </w:r>
      <w:r w:rsidR="00632033">
        <w:rPr>
          <w:rFonts w:ascii="Arial" w:hAnsi="Arial" w:cs="Arial"/>
          <w:sz w:val="24"/>
          <w:szCs w:val="24"/>
        </w:rPr>
        <w:t>apítulo</w:t>
      </w:r>
      <w:r w:rsidR="00AF12A0">
        <w:rPr>
          <w:rFonts w:ascii="Arial" w:hAnsi="Arial" w:cs="Arial"/>
          <w:sz w:val="24"/>
          <w:szCs w:val="24"/>
        </w:rPr>
        <w:t xml:space="preserve"> </w:t>
      </w:r>
      <w:r w:rsidRPr="00BA6D13">
        <w:rPr>
          <w:rFonts w:ascii="Arial" w:hAnsi="Arial" w:cs="Arial"/>
          <w:sz w:val="24"/>
          <w:szCs w:val="24"/>
        </w:rPr>
        <w:t>IV</w:t>
      </w:r>
    </w:p>
    <w:p w:rsidR="001B65F1" w:rsidRPr="005E4EEB" w:rsidRDefault="001B65F1" w:rsidP="001B65F1">
      <w:pPr>
        <w:rPr>
          <w:rFonts w:ascii="Arial" w:hAnsi="Arial" w:cs="Arial"/>
          <w:sz w:val="24"/>
          <w:szCs w:val="24"/>
        </w:rPr>
      </w:pPr>
    </w:p>
    <w:p w:rsidR="001B65F1" w:rsidRPr="00DA7EDA" w:rsidRDefault="001B65F1" w:rsidP="00DA7EDA">
      <w:pPr>
        <w:jc w:val="center"/>
        <w:rPr>
          <w:rFonts w:ascii="Arial" w:hAnsi="Arial" w:cs="Arial"/>
          <w:b/>
          <w:sz w:val="24"/>
          <w:szCs w:val="24"/>
        </w:rPr>
      </w:pPr>
      <w:r w:rsidRPr="00DA7EDA">
        <w:rPr>
          <w:rFonts w:ascii="Arial" w:hAnsi="Arial" w:cs="Arial"/>
          <w:b/>
          <w:sz w:val="24"/>
          <w:szCs w:val="24"/>
        </w:rPr>
        <w:t xml:space="preserve">Organizadores </w:t>
      </w:r>
      <w:r w:rsidR="00BA6D13">
        <w:rPr>
          <w:rFonts w:ascii="Arial" w:hAnsi="Arial" w:cs="Arial"/>
          <w:b/>
          <w:sz w:val="24"/>
          <w:szCs w:val="24"/>
        </w:rPr>
        <w:t>p</w:t>
      </w:r>
      <w:r w:rsidRPr="00DA7EDA">
        <w:rPr>
          <w:rFonts w:ascii="Arial" w:hAnsi="Arial" w:cs="Arial"/>
          <w:b/>
          <w:sz w:val="24"/>
          <w:szCs w:val="24"/>
        </w:rPr>
        <w:t xml:space="preserve">rofesionales de </w:t>
      </w:r>
      <w:r w:rsidR="00BA6D13">
        <w:rPr>
          <w:rFonts w:ascii="Arial" w:hAnsi="Arial" w:cs="Arial"/>
          <w:b/>
          <w:sz w:val="24"/>
          <w:szCs w:val="24"/>
        </w:rPr>
        <w:t>c</w:t>
      </w:r>
      <w:r w:rsidRPr="00DA7EDA">
        <w:rPr>
          <w:rFonts w:ascii="Arial" w:hAnsi="Arial" w:cs="Arial"/>
          <w:b/>
          <w:sz w:val="24"/>
          <w:szCs w:val="24"/>
        </w:rPr>
        <w:t>ongresos</w:t>
      </w:r>
    </w:p>
    <w:p w:rsidR="001B65F1" w:rsidRPr="005E4EEB" w:rsidRDefault="001B65F1" w:rsidP="001B65F1">
      <w:pPr>
        <w:rPr>
          <w:rFonts w:ascii="Arial" w:hAnsi="Arial" w:cs="Arial"/>
          <w:sz w:val="24"/>
          <w:szCs w:val="24"/>
        </w:rPr>
      </w:pPr>
    </w:p>
    <w:p w:rsidR="001B65F1" w:rsidRPr="005E4EEB" w:rsidRDefault="00191AB9" w:rsidP="001B65F1">
      <w:pPr>
        <w:rPr>
          <w:rFonts w:ascii="Arial" w:hAnsi="Arial" w:cs="Arial"/>
          <w:sz w:val="24"/>
          <w:szCs w:val="24"/>
        </w:rPr>
      </w:pPr>
      <w:r>
        <w:rPr>
          <w:rFonts w:ascii="Arial" w:hAnsi="Arial" w:cs="Arial"/>
          <w:sz w:val="24"/>
          <w:szCs w:val="24"/>
        </w:rPr>
        <w:t>Artículo 21</w:t>
      </w:r>
      <w:r w:rsidR="001B65F1" w:rsidRPr="005E4EEB">
        <w:rPr>
          <w:rFonts w:ascii="Arial" w:hAnsi="Arial" w:cs="Arial"/>
          <w:sz w:val="24"/>
          <w:szCs w:val="24"/>
        </w:rPr>
        <w:t xml:space="preserve">. </w:t>
      </w:r>
      <w:r w:rsidR="001B65F1" w:rsidRPr="0025409E">
        <w:rPr>
          <w:rFonts w:ascii="Arial" w:hAnsi="Arial" w:cs="Arial"/>
          <w:i/>
          <w:sz w:val="24"/>
          <w:szCs w:val="24"/>
        </w:rPr>
        <w:t>Objeto de su actividad</w:t>
      </w:r>
      <w:r w:rsidR="0025409E">
        <w:rPr>
          <w:rFonts w:ascii="Arial" w:hAnsi="Arial" w:cs="Arial"/>
          <w:i/>
          <w:sz w:val="24"/>
          <w:szCs w:val="24"/>
        </w:rPr>
        <w:t>.</w:t>
      </w:r>
    </w:p>
    <w:p w:rsidR="00B14DB6" w:rsidRDefault="00B14DB6" w:rsidP="00B14DB6">
      <w:pPr>
        <w:pStyle w:val="Prrafodelista"/>
        <w:rPr>
          <w:rFonts w:ascii="Arial" w:hAnsi="Arial" w:cs="Arial"/>
          <w:sz w:val="24"/>
          <w:szCs w:val="24"/>
        </w:rPr>
      </w:pPr>
    </w:p>
    <w:p w:rsidR="001B65F1" w:rsidRPr="00B14DB6" w:rsidRDefault="00A61416" w:rsidP="000F2087">
      <w:pPr>
        <w:pStyle w:val="Sinespaciado"/>
        <w:numPr>
          <w:ilvl w:val="3"/>
          <w:numId w:val="30"/>
        </w:numPr>
      </w:pPr>
      <w:r>
        <w:t xml:space="preserve"> </w:t>
      </w:r>
      <w:r w:rsidR="001B65F1" w:rsidRPr="00B14DB6">
        <w:t>L</w:t>
      </w:r>
      <w:r w:rsidR="00AF12A0">
        <w:t xml:space="preserve">os </w:t>
      </w:r>
      <w:r w:rsidR="001B65F1" w:rsidRPr="00B14DB6">
        <w:t>organizadores profesionales de congresos ejercerán funciones de consultoría, planificación, organización, dirección y</w:t>
      </w:r>
      <w:r>
        <w:t xml:space="preserve"> control de congresos, ferias, </w:t>
      </w:r>
      <w:r w:rsidR="001B65F1" w:rsidRPr="00B14DB6">
        <w:t>convenciones y otros eventos de naturaleza análoga y cualquier otra actividad que profesionalmente requiera el congreso</w:t>
      </w:r>
      <w:r w:rsidR="00AB6D4F">
        <w:t>, feria o convención</w:t>
      </w:r>
      <w:r w:rsidR="001B65F1" w:rsidRPr="00B14DB6">
        <w:t>, pudiéndolas llevar a cabo directamente o subcontratándolas</w:t>
      </w:r>
      <w:r w:rsidR="00AF12A0">
        <w:t>.</w:t>
      </w:r>
    </w:p>
    <w:p w:rsidR="001B65F1" w:rsidRPr="005E4EEB" w:rsidRDefault="001B65F1" w:rsidP="000F2087">
      <w:pPr>
        <w:pStyle w:val="Sinespaciado"/>
        <w:numPr>
          <w:ilvl w:val="0"/>
          <w:numId w:val="0"/>
        </w:numPr>
      </w:pPr>
    </w:p>
    <w:p w:rsidR="001B65F1" w:rsidRPr="00DA7EDA" w:rsidRDefault="00A61416" w:rsidP="000F2087">
      <w:pPr>
        <w:pStyle w:val="Sinespaciado"/>
      </w:pPr>
      <w:r>
        <w:t xml:space="preserve"> </w:t>
      </w:r>
      <w:r w:rsidR="001E6147">
        <w:t xml:space="preserve">Son funciones de consultoría, </w:t>
      </w:r>
      <w:r w:rsidR="001B65F1" w:rsidRPr="00DA7EDA">
        <w:t>planificación y organización:</w:t>
      </w:r>
    </w:p>
    <w:p w:rsidR="001B65F1" w:rsidRPr="005E4EEB" w:rsidRDefault="001B65F1" w:rsidP="001B65F1">
      <w:pPr>
        <w:rPr>
          <w:rFonts w:ascii="Arial" w:hAnsi="Arial" w:cs="Arial"/>
          <w:sz w:val="24"/>
          <w:szCs w:val="24"/>
        </w:rPr>
      </w:pPr>
    </w:p>
    <w:p w:rsidR="001B65F1" w:rsidRDefault="001B65F1" w:rsidP="00DA353D">
      <w:pPr>
        <w:pStyle w:val="Prrafodelista"/>
        <w:numPr>
          <w:ilvl w:val="0"/>
          <w:numId w:val="18"/>
        </w:numPr>
        <w:rPr>
          <w:rFonts w:ascii="Arial" w:hAnsi="Arial" w:cs="Arial"/>
          <w:sz w:val="24"/>
          <w:szCs w:val="24"/>
        </w:rPr>
      </w:pPr>
      <w:r w:rsidRPr="00DA7EDA">
        <w:rPr>
          <w:rFonts w:ascii="Arial" w:hAnsi="Arial" w:cs="Arial"/>
          <w:sz w:val="24"/>
          <w:szCs w:val="24"/>
        </w:rPr>
        <w:t>El asesoramiento y la ayuda al cliente para plantear los objetivos que se desean lograr.</w:t>
      </w:r>
    </w:p>
    <w:p w:rsidR="00AF12A0" w:rsidRPr="00DA7EDA" w:rsidRDefault="00AF12A0" w:rsidP="00AF12A0">
      <w:pPr>
        <w:pStyle w:val="Prrafodelista"/>
        <w:rPr>
          <w:rFonts w:ascii="Arial" w:hAnsi="Arial" w:cs="Arial"/>
          <w:sz w:val="24"/>
          <w:szCs w:val="24"/>
        </w:rPr>
      </w:pPr>
    </w:p>
    <w:p w:rsidR="001B65F1" w:rsidRPr="00DA7EDA" w:rsidRDefault="001B65F1" w:rsidP="00DA353D">
      <w:pPr>
        <w:pStyle w:val="Prrafodelista"/>
        <w:numPr>
          <w:ilvl w:val="0"/>
          <w:numId w:val="18"/>
        </w:numPr>
        <w:rPr>
          <w:rFonts w:ascii="Arial" w:hAnsi="Arial" w:cs="Arial"/>
          <w:sz w:val="24"/>
          <w:szCs w:val="24"/>
        </w:rPr>
      </w:pPr>
      <w:r w:rsidRPr="00DA7EDA">
        <w:rPr>
          <w:rFonts w:ascii="Arial" w:hAnsi="Arial" w:cs="Arial"/>
          <w:sz w:val="24"/>
          <w:szCs w:val="24"/>
        </w:rPr>
        <w:t xml:space="preserve">Proporcionar a sus clientes los locales donde vaya a celebrarse el </w:t>
      </w:r>
      <w:r w:rsidR="009228C9" w:rsidRPr="00DA7EDA">
        <w:rPr>
          <w:rFonts w:ascii="Arial" w:hAnsi="Arial" w:cs="Arial"/>
          <w:sz w:val="24"/>
          <w:szCs w:val="24"/>
        </w:rPr>
        <w:t>congreso.</w:t>
      </w:r>
    </w:p>
    <w:p w:rsidR="001B65F1" w:rsidRPr="005E4EEB" w:rsidRDefault="001B65F1" w:rsidP="001B65F1">
      <w:pPr>
        <w:rPr>
          <w:rFonts w:ascii="Arial" w:hAnsi="Arial" w:cs="Arial"/>
          <w:sz w:val="24"/>
          <w:szCs w:val="24"/>
        </w:rPr>
      </w:pPr>
    </w:p>
    <w:p w:rsidR="001B65F1" w:rsidRPr="00DA7EDA" w:rsidRDefault="001B65F1" w:rsidP="00DA353D">
      <w:pPr>
        <w:pStyle w:val="Prrafodelista"/>
        <w:numPr>
          <w:ilvl w:val="0"/>
          <w:numId w:val="18"/>
        </w:numPr>
        <w:rPr>
          <w:rFonts w:ascii="Arial" w:hAnsi="Arial" w:cs="Arial"/>
          <w:sz w:val="24"/>
          <w:szCs w:val="24"/>
        </w:rPr>
      </w:pPr>
      <w:r w:rsidRPr="00DA7EDA">
        <w:rPr>
          <w:rFonts w:ascii="Arial" w:hAnsi="Arial" w:cs="Arial"/>
          <w:sz w:val="24"/>
          <w:szCs w:val="24"/>
        </w:rPr>
        <w:t>La planificación conjunta con sus clientes de fechas del evento y duración del mismo.</w:t>
      </w:r>
    </w:p>
    <w:p w:rsidR="001B65F1" w:rsidRPr="005E4EEB" w:rsidRDefault="001B65F1" w:rsidP="001B65F1">
      <w:pPr>
        <w:rPr>
          <w:rFonts w:ascii="Arial" w:hAnsi="Arial" w:cs="Arial"/>
          <w:sz w:val="24"/>
          <w:szCs w:val="24"/>
        </w:rPr>
      </w:pPr>
    </w:p>
    <w:p w:rsidR="001B65F1" w:rsidRPr="00DA7EDA" w:rsidRDefault="001B65F1" w:rsidP="00DA353D">
      <w:pPr>
        <w:pStyle w:val="Prrafodelista"/>
        <w:numPr>
          <w:ilvl w:val="0"/>
          <w:numId w:val="18"/>
        </w:numPr>
        <w:rPr>
          <w:rFonts w:ascii="Arial" w:hAnsi="Arial" w:cs="Arial"/>
          <w:sz w:val="24"/>
          <w:szCs w:val="24"/>
        </w:rPr>
      </w:pPr>
      <w:r w:rsidRPr="00DA7EDA">
        <w:rPr>
          <w:rFonts w:ascii="Arial" w:hAnsi="Arial" w:cs="Arial"/>
          <w:sz w:val="24"/>
          <w:szCs w:val="24"/>
        </w:rPr>
        <w:t>La ayuda al cliente en la definición del presupuesto.</w:t>
      </w:r>
    </w:p>
    <w:p w:rsidR="001B65F1" w:rsidRPr="005E4EEB" w:rsidRDefault="001B65F1" w:rsidP="001B65F1">
      <w:pPr>
        <w:rPr>
          <w:rFonts w:ascii="Arial" w:hAnsi="Arial" w:cs="Arial"/>
          <w:sz w:val="24"/>
          <w:szCs w:val="24"/>
        </w:rPr>
      </w:pPr>
    </w:p>
    <w:p w:rsidR="001B65F1" w:rsidRPr="00DA7EDA" w:rsidRDefault="001B65F1" w:rsidP="00DA353D">
      <w:pPr>
        <w:pStyle w:val="Prrafodelista"/>
        <w:numPr>
          <w:ilvl w:val="0"/>
          <w:numId w:val="18"/>
        </w:numPr>
        <w:rPr>
          <w:rFonts w:ascii="Arial" w:hAnsi="Arial" w:cs="Arial"/>
          <w:sz w:val="24"/>
          <w:szCs w:val="24"/>
        </w:rPr>
      </w:pPr>
      <w:r w:rsidRPr="00DA7EDA">
        <w:rPr>
          <w:rFonts w:ascii="Arial" w:hAnsi="Arial" w:cs="Arial"/>
          <w:sz w:val="24"/>
          <w:szCs w:val="24"/>
        </w:rPr>
        <w:t>El establecimiento de un plan general de todas las fases de la organización y un plan de marketing si es necesario.</w:t>
      </w:r>
    </w:p>
    <w:p w:rsidR="001B65F1" w:rsidRPr="005E4EEB" w:rsidRDefault="001B65F1" w:rsidP="001B65F1">
      <w:pPr>
        <w:rPr>
          <w:rFonts w:ascii="Arial" w:hAnsi="Arial" w:cs="Arial"/>
          <w:sz w:val="24"/>
          <w:szCs w:val="24"/>
        </w:rPr>
      </w:pPr>
    </w:p>
    <w:p w:rsidR="001B65F1" w:rsidRPr="00DA7EDA" w:rsidRDefault="001B65F1" w:rsidP="00DA353D">
      <w:pPr>
        <w:pStyle w:val="Prrafodelista"/>
        <w:numPr>
          <w:ilvl w:val="0"/>
          <w:numId w:val="18"/>
        </w:numPr>
        <w:rPr>
          <w:rFonts w:ascii="Arial" w:hAnsi="Arial" w:cs="Arial"/>
          <w:sz w:val="24"/>
          <w:szCs w:val="24"/>
        </w:rPr>
      </w:pPr>
      <w:r w:rsidRPr="00DA7EDA">
        <w:rPr>
          <w:rFonts w:ascii="Arial" w:hAnsi="Arial" w:cs="Arial"/>
          <w:sz w:val="24"/>
          <w:szCs w:val="24"/>
        </w:rPr>
        <w:t>La preparación de campañas de promoción en torno a la reunión si es necesario.</w:t>
      </w:r>
    </w:p>
    <w:p w:rsidR="001B65F1" w:rsidRPr="005E4EEB" w:rsidRDefault="001B65F1" w:rsidP="001B65F1">
      <w:pPr>
        <w:rPr>
          <w:rFonts w:ascii="Arial" w:hAnsi="Arial" w:cs="Arial"/>
          <w:sz w:val="24"/>
          <w:szCs w:val="24"/>
        </w:rPr>
      </w:pPr>
    </w:p>
    <w:p w:rsidR="001B65F1" w:rsidRPr="00DA7EDA" w:rsidRDefault="001B65F1" w:rsidP="00DA353D">
      <w:pPr>
        <w:pStyle w:val="Prrafodelista"/>
        <w:numPr>
          <w:ilvl w:val="0"/>
          <w:numId w:val="18"/>
        </w:numPr>
        <w:rPr>
          <w:rFonts w:ascii="Arial" w:hAnsi="Arial" w:cs="Arial"/>
          <w:sz w:val="24"/>
          <w:szCs w:val="24"/>
        </w:rPr>
      </w:pPr>
      <w:r w:rsidRPr="00DA7EDA">
        <w:rPr>
          <w:rFonts w:ascii="Arial" w:hAnsi="Arial" w:cs="Arial"/>
          <w:sz w:val="24"/>
          <w:szCs w:val="24"/>
        </w:rPr>
        <w:t xml:space="preserve">El asesoramiento sobre financiación y subvenciones de instituciones públicas o privadas y sobre las posibilidades de financiación y patrocinio de firmas </w:t>
      </w:r>
      <w:r w:rsidR="00E62FC0" w:rsidRPr="00DA7EDA">
        <w:rPr>
          <w:rFonts w:ascii="Arial" w:hAnsi="Arial" w:cs="Arial"/>
          <w:sz w:val="24"/>
          <w:szCs w:val="24"/>
        </w:rPr>
        <w:t>comerciales.</w:t>
      </w:r>
    </w:p>
    <w:p w:rsidR="001B65F1" w:rsidRPr="005E4EEB" w:rsidRDefault="001B65F1" w:rsidP="001B65F1">
      <w:pPr>
        <w:rPr>
          <w:rFonts w:ascii="Arial" w:hAnsi="Arial" w:cs="Arial"/>
          <w:sz w:val="24"/>
          <w:szCs w:val="24"/>
        </w:rPr>
      </w:pPr>
    </w:p>
    <w:p w:rsidR="001B65F1" w:rsidRPr="00DA7EDA" w:rsidRDefault="001B65F1" w:rsidP="00DA353D">
      <w:pPr>
        <w:pStyle w:val="Prrafodelista"/>
        <w:numPr>
          <w:ilvl w:val="0"/>
          <w:numId w:val="18"/>
        </w:numPr>
        <w:rPr>
          <w:rFonts w:ascii="Arial" w:hAnsi="Arial" w:cs="Arial"/>
          <w:sz w:val="24"/>
          <w:szCs w:val="24"/>
        </w:rPr>
      </w:pPr>
      <w:r w:rsidRPr="00DA7EDA">
        <w:rPr>
          <w:rFonts w:ascii="Arial" w:hAnsi="Arial" w:cs="Arial"/>
          <w:sz w:val="24"/>
          <w:szCs w:val="24"/>
        </w:rPr>
        <w:t>El diseño e impresión del material promocional para la reunión.</w:t>
      </w:r>
    </w:p>
    <w:p w:rsidR="001B65F1" w:rsidRPr="005E4EEB" w:rsidRDefault="001B65F1" w:rsidP="001B65F1">
      <w:pPr>
        <w:rPr>
          <w:rFonts w:ascii="Arial" w:hAnsi="Arial" w:cs="Arial"/>
          <w:sz w:val="24"/>
          <w:szCs w:val="24"/>
        </w:rPr>
      </w:pPr>
    </w:p>
    <w:p w:rsidR="001B65F1" w:rsidRPr="00DA7EDA" w:rsidRDefault="001B65F1" w:rsidP="00DA353D">
      <w:pPr>
        <w:pStyle w:val="Prrafodelista"/>
        <w:numPr>
          <w:ilvl w:val="0"/>
          <w:numId w:val="18"/>
        </w:numPr>
        <w:rPr>
          <w:rFonts w:ascii="Arial" w:hAnsi="Arial" w:cs="Arial"/>
          <w:sz w:val="24"/>
          <w:szCs w:val="24"/>
        </w:rPr>
      </w:pPr>
      <w:r w:rsidRPr="00DA7EDA">
        <w:rPr>
          <w:rFonts w:ascii="Arial" w:hAnsi="Arial" w:cs="Arial"/>
          <w:sz w:val="24"/>
          <w:szCs w:val="24"/>
        </w:rPr>
        <w:t>La tramitación de los permisos administrativos correspondientes que sean necesarios para el evento.</w:t>
      </w:r>
    </w:p>
    <w:p w:rsidR="001B65F1" w:rsidRPr="005E4EEB" w:rsidRDefault="001B65F1" w:rsidP="001B65F1">
      <w:pPr>
        <w:rPr>
          <w:rFonts w:ascii="Arial" w:hAnsi="Arial" w:cs="Arial"/>
          <w:sz w:val="24"/>
          <w:szCs w:val="24"/>
        </w:rPr>
      </w:pPr>
    </w:p>
    <w:p w:rsidR="001B65F1" w:rsidRPr="00DA7EDA" w:rsidRDefault="001B65F1" w:rsidP="00DA353D">
      <w:pPr>
        <w:pStyle w:val="Prrafodelista"/>
        <w:numPr>
          <w:ilvl w:val="0"/>
          <w:numId w:val="18"/>
        </w:numPr>
        <w:rPr>
          <w:rFonts w:ascii="Arial" w:hAnsi="Arial" w:cs="Arial"/>
          <w:sz w:val="24"/>
          <w:szCs w:val="24"/>
        </w:rPr>
      </w:pPr>
      <w:r w:rsidRPr="00DA7EDA">
        <w:rPr>
          <w:rFonts w:ascii="Arial" w:hAnsi="Arial" w:cs="Arial"/>
          <w:sz w:val="24"/>
          <w:szCs w:val="24"/>
        </w:rPr>
        <w:t>La selección y contratación de los proveedores idóneos.</w:t>
      </w:r>
    </w:p>
    <w:p w:rsidR="001B65F1" w:rsidRPr="005E4EEB" w:rsidRDefault="001B65F1" w:rsidP="001B65F1">
      <w:pPr>
        <w:rPr>
          <w:rFonts w:ascii="Arial" w:hAnsi="Arial" w:cs="Arial"/>
          <w:sz w:val="24"/>
          <w:szCs w:val="24"/>
        </w:rPr>
      </w:pPr>
    </w:p>
    <w:p w:rsidR="001B65F1" w:rsidRPr="00DA7EDA" w:rsidRDefault="001B65F1" w:rsidP="00DA353D">
      <w:pPr>
        <w:pStyle w:val="Prrafodelista"/>
        <w:numPr>
          <w:ilvl w:val="0"/>
          <w:numId w:val="18"/>
        </w:numPr>
        <w:rPr>
          <w:rFonts w:ascii="Arial" w:hAnsi="Arial" w:cs="Arial"/>
          <w:sz w:val="24"/>
          <w:szCs w:val="24"/>
        </w:rPr>
      </w:pPr>
      <w:r w:rsidRPr="00DA7EDA">
        <w:rPr>
          <w:rFonts w:ascii="Arial" w:hAnsi="Arial" w:cs="Arial"/>
          <w:sz w:val="24"/>
          <w:szCs w:val="24"/>
        </w:rPr>
        <w:t>La elección del equipo técnico de medios audiovisuales.</w:t>
      </w:r>
    </w:p>
    <w:p w:rsidR="001B65F1" w:rsidRPr="005E4EEB" w:rsidRDefault="001B65F1" w:rsidP="001B65F1">
      <w:pPr>
        <w:rPr>
          <w:rFonts w:ascii="Arial" w:hAnsi="Arial" w:cs="Arial"/>
          <w:sz w:val="24"/>
          <w:szCs w:val="24"/>
        </w:rPr>
      </w:pPr>
    </w:p>
    <w:p w:rsidR="001B65F1" w:rsidRPr="00DA7EDA" w:rsidRDefault="001B65F1" w:rsidP="00DA353D">
      <w:pPr>
        <w:pStyle w:val="Prrafodelista"/>
        <w:numPr>
          <w:ilvl w:val="0"/>
          <w:numId w:val="18"/>
        </w:numPr>
        <w:rPr>
          <w:rFonts w:ascii="Arial" w:hAnsi="Arial" w:cs="Arial"/>
          <w:sz w:val="24"/>
          <w:szCs w:val="24"/>
        </w:rPr>
      </w:pPr>
      <w:r w:rsidRPr="00DA7EDA">
        <w:rPr>
          <w:rFonts w:ascii="Arial" w:hAnsi="Arial" w:cs="Arial"/>
          <w:sz w:val="24"/>
          <w:szCs w:val="24"/>
        </w:rPr>
        <w:t xml:space="preserve">Elección y contratación de </w:t>
      </w:r>
      <w:r w:rsidR="00AF7377">
        <w:rPr>
          <w:rFonts w:ascii="Arial" w:hAnsi="Arial" w:cs="Arial"/>
          <w:sz w:val="24"/>
          <w:szCs w:val="24"/>
        </w:rPr>
        <w:t>auxiliares, guías de turismo y</w:t>
      </w:r>
      <w:r w:rsidRPr="00DA7EDA">
        <w:rPr>
          <w:rFonts w:ascii="Arial" w:hAnsi="Arial" w:cs="Arial"/>
          <w:sz w:val="24"/>
          <w:szCs w:val="24"/>
        </w:rPr>
        <w:t xml:space="preserve"> personal técnico necesarios para el desarrollo del </w:t>
      </w:r>
      <w:r w:rsidR="00DF14E0" w:rsidRPr="00DA7EDA">
        <w:rPr>
          <w:rFonts w:ascii="Arial" w:hAnsi="Arial" w:cs="Arial"/>
          <w:sz w:val="24"/>
          <w:szCs w:val="24"/>
        </w:rPr>
        <w:t>evento.</w:t>
      </w:r>
    </w:p>
    <w:p w:rsidR="001B65F1" w:rsidRPr="005E4EEB" w:rsidRDefault="001B65F1" w:rsidP="001B65F1">
      <w:pPr>
        <w:rPr>
          <w:rFonts w:ascii="Arial" w:hAnsi="Arial" w:cs="Arial"/>
          <w:sz w:val="24"/>
          <w:szCs w:val="24"/>
        </w:rPr>
      </w:pPr>
    </w:p>
    <w:p w:rsidR="001B65F1" w:rsidRPr="00DA7EDA" w:rsidRDefault="001B65F1" w:rsidP="00DA353D">
      <w:pPr>
        <w:pStyle w:val="Prrafodelista"/>
        <w:numPr>
          <w:ilvl w:val="0"/>
          <w:numId w:val="18"/>
        </w:numPr>
        <w:rPr>
          <w:rFonts w:ascii="Arial" w:hAnsi="Arial" w:cs="Arial"/>
          <w:sz w:val="24"/>
          <w:szCs w:val="24"/>
        </w:rPr>
      </w:pPr>
      <w:r w:rsidRPr="00DA7EDA">
        <w:rPr>
          <w:rFonts w:ascii="Arial" w:hAnsi="Arial" w:cs="Arial"/>
          <w:sz w:val="24"/>
          <w:szCs w:val="24"/>
        </w:rPr>
        <w:t>La preparación del acto inaugural y de clausura y de todas las cuestiones relacionadas con el protocolo.</w:t>
      </w:r>
    </w:p>
    <w:p w:rsidR="001B65F1" w:rsidRPr="005E4EEB" w:rsidRDefault="001B65F1" w:rsidP="001B65F1">
      <w:pPr>
        <w:rPr>
          <w:rFonts w:ascii="Arial" w:hAnsi="Arial" w:cs="Arial"/>
          <w:sz w:val="24"/>
          <w:szCs w:val="24"/>
        </w:rPr>
      </w:pPr>
    </w:p>
    <w:p w:rsidR="00B14DB6" w:rsidRDefault="001B65F1" w:rsidP="00B14DB6">
      <w:pPr>
        <w:pStyle w:val="Prrafodelista"/>
        <w:numPr>
          <w:ilvl w:val="0"/>
          <w:numId w:val="18"/>
        </w:numPr>
        <w:rPr>
          <w:rFonts w:ascii="Arial" w:hAnsi="Arial" w:cs="Arial"/>
          <w:sz w:val="24"/>
          <w:szCs w:val="24"/>
        </w:rPr>
      </w:pPr>
      <w:r w:rsidRPr="00DA7EDA">
        <w:rPr>
          <w:rFonts w:ascii="Arial" w:hAnsi="Arial" w:cs="Arial"/>
          <w:sz w:val="24"/>
          <w:szCs w:val="24"/>
        </w:rPr>
        <w:t>Aquellas otras funciones de asesoramiento y organización que les sean propias y hayan asumido contractualmente.</w:t>
      </w:r>
    </w:p>
    <w:p w:rsidR="00E81CDC" w:rsidRPr="00E81CDC" w:rsidRDefault="00E81CDC" w:rsidP="00E81CDC">
      <w:pPr>
        <w:ind w:left="360"/>
        <w:rPr>
          <w:rFonts w:ascii="Arial" w:hAnsi="Arial" w:cs="Arial"/>
          <w:sz w:val="24"/>
          <w:szCs w:val="24"/>
        </w:rPr>
      </w:pPr>
    </w:p>
    <w:p w:rsidR="001B65F1" w:rsidRPr="00B14DB6" w:rsidRDefault="00E81CDC" w:rsidP="000F2087">
      <w:pPr>
        <w:pStyle w:val="Sinespaciado"/>
      </w:pPr>
      <w:r>
        <w:t xml:space="preserve"> </w:t>
      </w:r>
      <w:r w:rsidR="001B65F1" w:rsidRPr="00B14DB6">
        <w:t>Son funciones de dirección y control:</w:t>
      </w:r>
    </w:p>
    <w:p w:rsidR="001B65F1" w:rsidRPr="005E4EEB" w:rsidRDefault="001B65F1" w:rsidP="001B65F1">
      <w:pPr>
        <w:rPr>
          <w:rFonts w:ascii="Arial" w:hAnsi="Arial" w:cs="Arial"/>
          <w:sz w:val="24"/>
          <w:szCs w:val="24"/>
        </w:rPr>
      </w:pPr>
    </w:p>
    <w:p w:rsidR="001B65F1" w:rsidRPr="00E62FC0" w:rsidRDefault="001B65F1" w:rsidP="00DA353D">
      <w:pPr>
        <w:pStyle w:val="Prrafodelista"/>
        <w:numPr>
          <w:ilvl w:val="0"/>
          <w:numId w:val="19"/>
        </w:numPr>
        <w:rPr>
          <w:rFonts w:ascii="Arial" w:hAnsi="Arial" w:cs="Arial"/>
          <w:sz w:val="24"/>
          <w:szCs w:val="24"/>
        </w:rPr>
      </w:pPr>
      <w:r w:rsidRPr="00E62FC0">
        <w:rPr>
          <w:rFonts w:ascii="Arial" w:hAnsi="Arial" w:cs="Arial"/>
          <w:sz w:val="24"/>
          <w:szCs w:val="24"/>
        </w:rPr>
        <w:t>La administración completa del evento, incluyendo el registro y la entrega de material a participantes, ponentes e invitados especiales.</w:t>
      </w:r>
    </w:p>
    <w:p w:rsidR="00E62FC0" w:rsidRPr="005E4EEB" w:rsidRDefault="00E62FC0" w:rsidP="001B65F1">
      <w:pPr>
        <w:rPr>
          <w:rFonts w:ascii="Arial" w:hAnsi="Arial" w:cs="Arial"/>
          <w:sz w:val="24"/>
          <w:szCs w:val="24"/>
        </w:rPr>
      </w:pPr>
    </w:p>
    <w:p w:rsidR="001B65F1" w:rsidRPr="00E62FC0" w:rsidRDefault="001B65F1" w:rsidP="00DA353D">
      <w:pPr>
        <w:pStyle w:val="Prrafodelista"/>
        <w:numPr>
          <w:ilvl w:val="0"/>
          <w:numId w:val="19"/>
        </w:numPr>
        <w:rPr>
          <w:rFonts w:ascii="Arial" w:hAnsi="Arial" w:cs="Arial"/>
          <w:sz w:val="24"/>
          <w:szCs w:val="24"/>
        </w:rPr>
      </w:pPr>
      <w:r w:rsidRPr="00E62FC0">
        <w:rPr>
          <w:rFonts w:ascii="Arial" w:hAnsi="Arial" w:cs="Arial"/>
          <w:sz w:val="24"/>
          <w:szCs w:val="24"/>
        </w:rPr>
        <w:t>La coordinación de la inauguración, el desarrollo de las sesiones y la clausura.</w:t>
      </w:r>
    </w:p>
    <w:p w:rsidR="001B65F1" w:rsidRPr="005E4EEB" w:rsidRDefault="001B65F1" w:rsidP="001B65F1">
      <w:pPr>
        <w:rPr>
          <w:rFonts w:ascii="Arial" w:hAnsi="Arial" w:cs="Arial"/>
          <w:sz w:val="24"/>
          <w:szCs w:val="24"/>
        </w:rPr>
      </w:pPr>
    </w:p>
    <w:p w:rsidR="001B65F1" w:rsidRPr="00E62FC0" w:rsidRDefault="001B65F1" w:rsidP="00DA353D">
      <w:pPr>
        <w:pStyle w:val="Prrafodelista"/>
        <w:numPr>
          <w:ilvl w:val="0"/>
          <w:numId w:val="19"/>
        </w:numPr>
        <w:rPr>
          <w:rFonts w:ascii="Arial" w:hAnsi="Arial" w:cs="Arial"/>
          <w:sz w:val="24"/>
          <w:szCs w:val="24"/>
        </w:rPr>
      </w:pPr>
      <w:r w:rsidRPr="00E62FC0">
        <w:rPr>
          <w:rFonts w:ascii="Arial" w:hAnsi="Arial" w:cs="Arial"/>
          <w:sz w:val="24"/>
          <w:szCs w:val="24"/>
        </w:rPr>
        <w:t xml:space="preserve">La distribución </w:t>
      </w:r>
      <w:r w:rsidR="00AB6D4F">
        <w:rPr>
          <w:rFonts w:ascii="Arial" w:hAnsi="Arial" w:cs="Arial"/>
          <w:sz w:val="24"/>
          <w:szCs w:val="24"/>
        </w:rPr>
        <w:t xml:space="preserve">de </w:t>
      </w:r>
      <w:r w:rsidRPr="00E62FC0">
        <w:rPr>
          <w:rFonts w:ascii="Arial" w:hAnsi="Arial" w:cs="Arial"/>
          <w:sz w:val="24"/>
          <w:szCs w:val="24"/>
        </w:rPr>
        <w:t>las salas, acorde con la asistencia al congreso o reunión y establecimiento de un sistema claro de letreros direccionales.</w:t>
      </w:r>
    </w:p>
    <w:p w:rsidR="001B65F1" w:rsidRPr="005E4EEB" w:rsidRDefault="001B65F1" w:rsidP="001B65F1">
      <w:pPr>
        <w:rPr>
          <w:rFonts w:ascii="Arial" w:hAnsi="Arial" w:cs="Arial"/>
          <w:sz w:val="24"/>
          <w:szCs w:val="24"/>
        </w:rPr>
      </w:pPr>
    </w:p>
    <w:p w:rsidR="001B65F1" w:rsidRPr="00E62FC0" w:rsidRDefault="001B65F1" w:rsidP="00DA353D">
      <w:pPr>
        <w:pStyle w:val="Prrafodelista"/>
        <w:numPr>
          <w:ilvl w:val="0"/>
          <w:numId w:val="19"/>
        </w:numPr>
        <w:rPr>
          <w:rFonts w:ascii="Arial" w:hAnsi="Arial" w:cs="Arial"/>
          <w:sz w:val="24"/>
          <w:szCs w:val="24"/>
        </w:rPr>
      </w:pPr>
      <w:r w:rsidRPr="00E62FC0">
        <w:rPr>
          <w:rFonts w:ascii="Arial" w:hAnsi="Arial" w:cs="Arial"/>
          <w:sz w:val="24"/>
          <w:szCs w:val="24"/>
        </w:rPr>
        <w:t>La realización de eventos sociales, actos de promoción, coordinación, control y ruedas de prensa u otras actividades en torno al evento.</w:t>
      </w:r>
    </w:p>
    <w:p w:rsidR="001B65F1" w:rsidRPr="005E4EEB" w:rsidRDefault="001B65F1" w:rsidP="001B65F1">
      <w:pPr>
        <w:rPr>
          <w:rFonts w:ascii="Arial" w:hAnsi="Arial" w:cs="Arial"/>
          <w:sz w:val="24"/>
          <w:szCs w:val="24"/>
        </w:rPr>
      </w:pPr>
    </w:p>
    <w:p w:rsidR="001B65F1" w:rsidRPr="00E62FC0" w:rsidRDefault="001B65F1" w:rsidP="00DA353D">
      <w:pPr>
        <w:pStyle w:val="Prrafodelista"/>
        <w:numPr>
          <w:ilvl w:val="0"/>
          <w:numId w:val="19"/>
        </w:numPr>
        <w:rPr>
          <w:rFonts w:ascii="Arial" w:hAnsi="Arial" w:cs="Arial"/>
          <w:sz w:val="24"/>
          <w:szCs w:val="24"/>
        </w:rPr>
      </w:pPr>
      <w:r w:rsidRPr="00E62FC0">
        <w:rPr>
          <w:rFonts w:ascii="Arial" w:hAnsi="Arial" w:cs="Arial"/>
          <w:sz w:val="24"/>
          <w:szCs w:val="24"/>
        </w:rPr>
        <w:t xml:space="preserve">El trabajo de secretaría y </w:t>
      </w:r>
      <w:r w:rsidR="00DF14E0" w:rsidRPr="00E62FC0">
        <w:rPr>
          <w:rFonts w:ascii="Arial" w:hAnsi="Arial" w:cs="Arial"/>
          <w:sz w:val="24"/>
          <w:szCs w:val="24"/>
        </w:rPr>
        <w:t>coordinación.</w:t>
      </w:r>
    </w:p>
    <w:p w:rsidR="001B65F1" w:rsidRPr="005E4EEB" w:rsidRDefault="001B65F1" w:rsidP="001B65F1">
      <w:pPr>
        <w:rPr>
          <w:rFonts w:ascii="Arial" w:hAnsi="Arial" w:cs="Arial"/>
          <w:sz w:val="24"/>
          <w:szCs w:val="24"/>
        </w:rPr>
      </w:pPr>
    </w:p>
    <w:p w:rsidR="001B65F1" w:rsidRPr="00E62FC0" w:rsidRDefault="001B65F1" w:rsidP="00DA353D">
      <w:pPr>
        <w:pStyle w:val="Prrafodelista"/>
        <w:numPr>
          <w:ilvl w:val="0"/>
          <w:numId w:val="19"/>
        </w:numPr>
        <w:rPr>
          <w:rFonts w:ascii="Arial" w:hAnsi="Arial" w:cs="Arial"/>
          <w:sz w:val="24"/>
          <w:szCs w:val="24"/>
        </w:rPr>
      </w:pPr>
      <w:r w:rsidRPr="00E62FC0">
        <w:rPr>
          <w:rFonts w:ascii="Arial" w:hAnsi="Arial" w:cs="Arial"/>
          <w:sz w:val="24"/>
          <w:szCs w:val="24"/>
        </w:rPr>
        <w:t>La coordinación con la agencia de viajes implicada para la recepción y registro de participantes, ponentes</w:t>
      </w:r>
      <w:r w:rsidR="00AF7377">
        <w:rPr>
          <w:rFonts w:ascii="Arial" w:hAnsi="Arial" w:cs="Arial"/>
          <w:sz w:val="24"/>
          <w:szCs w:val="24"/>
        </w:rPr>
        <w:t xml:space="preserve"> </w:t>
      </w:r>
      <w:r w:rsidRPr="00E62FC0">
        <w:rPr>
          <w:rFonts w:ascii="Arial" w:hAnsi="Arial" w:cs="Arial"/>
          <w:sz w:val="24"/>
          <w:szCs w:val="24"/>
        </w:rPr>
        <w:t>e invitados, cuando fuere necesario.</w:t>
      </w:r>
    </w:p>
    <w:p w:rsidR="001B65F1" w:rsidRPr="005E4EEB" w:rsidRDefault="001B65F1" w:rsidP="00E62FC0">
      <w:pPr>
        <w:ind w:firstLine="60"/>
        <w:rPr>
          <w:rFonts w:ascii="Arial" w:hAnsi="Arial" w:cs="Arial"/>
          <w:sz w:val="24"/>
          <w:szCs w:val="24"/>
        </w:rPr>
      </w:pPr>
    </w:p>
    <w:p w:rsidR="001B65F1" w:rsidRPr="00E62FC0" w:rsidRDefault="001B65F1" w:rsidP="00DA353D">
      <w:pPr>
        <w:pStyle w:val="Prrafodelista"/>
        <w:numPr>
          <w:ilvl w:val="0"/>
          <w:numId w:val="19"/>
        </w:numPr>
        <w:rPr>
          <w:rFonts w:ascii="Arial" w:hAnsi="Arial" w:cs="Arial"/>
          <w:sz w:val="24"/>
          <w:szCs w:val="24"/>
        </w:rPr>
      </w:pPr>
      <w:r w:rsidRPr="00E62FC0">
        <w:rPr>
          <w:rFonts w:ascii="Arial" w:hAnsi="Arial" w:cs="Arial"/>
          <w:sz w:val="24"/>
          <w:szCs w:val="24"/>
        </w:rPr>
        <w:t xml:space="preserve">Aquellas otras funciones de dirección y control que les sean propias y hayan asumido </w:t>
      </w:r>
      <w:r w:rsidR="00E62FC0" w:rsidRPr="00E62FC0">
        <w:rPr>
          <w:rFonts w:ascii="Arial" w:hAnsi="Arial" w:cs="Arial"/>
          <w:sz w:val="24"/>
          <w:szCs w:val="24"/>
        </w:rPr>
        <w:t>contractualmente.</w:t>
      </w:r>
    </w:p>
    <w:p w:rsidR="001B65F1" w:rsidRPr="005E4EEB" w:rsidRDefault="001B65F1" w:rsidP="001B65F1">
      <w:pPr>
        <w:rPr>
          <w:rFonts w:ascii="Arial" w:hAnsi="Arial" w:cs="Arial"/>
          <w:sz w:val="24"/>
          <w:szCs w:val="24"/>
        </w:rPr>
      </w:pPr>
    </w:p>
    <w:p w:rsidR="001B65F1" w:rsidRPr="00C11728" w:rsidRDefault="00390129" w:rsidP="000F2087">
      <w:pPr>
        <w:pStyle w:val="Sinespaciado"/>
      </w:pPr>
      <w:r>
        <w:t xml:space="preserve"> </w:t>
      </w:r>
      <w:r w:rsidR="001B65F1" w:rsidRPr="00C11728">
        <w:t>Las anteriores funciones se podrán desarrollar de forma global o parcial.</w:t>
      </w:r>
    </w:p>
    <w:p w:rsidR="001B65F1" w:rsidRPr="005E4EEB" w:rsidRDefault="001B65F1" w:rsidP="001B65F1">
      <w:pPr>
        <w:rPr>
          <w:rFonts w:ascii="Arial" w:hAnsi="Arial" w:cs="Arial"/>
          <w:sz w:val="24"/>
          <w:szCs w:val="24"/>
        </w:rPr>
      </w:pPr>
    </w:p>
    <w:p w:rsidR="001B65F1" w:rsidRPr="00390129" w:rsidRDefault="00390129" w:rsidP="000F2087">
      <w:pPr>
        <w:pStyle w:val="Sinespaciado"/>
      </w:pPr>
      <w:r>
        <w:t xml:space="preserve"> </w:t>
      </w:r>
      <w:r w:rsidR="00C11728" w:rsidRPr="00390129">
        <w:t>Los</w:t>
      </w:r>
      <w:r w:rsidR="001B65F1" w:rsidRPr="00390129">
        <w:t xml:space="preserve"> organizadores profesionales de congresos no podrán realizar las actividades exclusivas de las agencias de viajes, salvo que se hayan constituido como tales.</w:t>
      </w:r>
    </w:p>
    <w:p w:rsidR="001B65F1" w:rsidRPr="005E4EEB" w:rsidRDefault="001B65F1" w:rsidP="001B65F1">
      <w:pPr>
        <w:rPr>
          <w:rFonts w:ascii="Arial" w:hAnsi="Arial" w:cs="Arial"/>
          <w:sz w:val="24"/>
          <w:szCs w:val="24"/>
        </w:rPr>
      </w:pPr>
    </w:p>
    <w:p w:rsidR="00B14DB6" w:rsidRDefault="00DF14E0" w:rsidP="00B14DB6">
      <w:pPr>
        <w:rPr>
          <w:rFonts w:ascii="Arial" w:hAnsi="Arial" w:cs="Arial"/>
          <w:sz w:val="24"/>
          <w:szCs w:val="24"/>
        </w:rPr>
      </w:pPr>
      <w:r>
        <w:rPr>
          <w:rFonts w:ascii="Arial" w:hAnsi="Arial" w:cs="Arial"/>
          <w:sz w:val="24"/>
          <w:szCs w:val="24"/>
        </w:rPr>
        <w:t xml:space="preserve">Artículo </w:t>
      </w:r>
      <w:r w:rsidR="00191AB9">
        <w:rPr>
          <w:rFonts w:ascii="Arial" w:hAnsi="Arial" w:cs="Arial"/>
          <w:sz w:val="24"/>
          <w:szCs w:val="24"/>
        </w:rPr>
        <w:t>22</w:t>
      </w:r>
      <w:r w:rsidRPr="005E4EEB">
        <w:rPr>
          <w:rFonts w:ascii="Arial" w:hAnsi="Arial" w:cs="Arial"/>
          <w:sz w:val="24"/>
          <w:szCs w:val="24"/>
        </w:rPr>
        <w:t xml:space="preserve">. </w:t>
      </w:r>
      <w:r w:rsidR="001B65F1" w:rsidRPr="0025409E">
        <w:rPr>
          <w:rFonts w:ascii="Arial" w:hAnsi="Arial" w:cs="Arial"/>
          <w:i/>
          <w:sz w:val="24"/>
          <w:szCs w:val="24"/>
        </w:rPr>
        <w:t>Póliza de seguro</w:t>
      </w:r>
      <w:r w:rsidR="0025409E">
        <w:rPr>
          <w:rFonts w:ascii="Arial" w:hAnsi="Arial" w:cs="Arial"/>
          <w:i/>
          <w:sz w:val="24"/>
          <w:szCs w:val="24"/>
        </w:rPr>
        <w:t>.</w:t>
      </w:r>
    </w:p>
    <w:p w:rsidR="00B14DB6" w:rsidRDefault="00B14DB6" w:rsidP="00B14DB6">
      <w:pPr>
        <w:rPr>
          <w:rFonts w:ascii="Arial" w:hAnsi="Arial" w:cs="Arial"/>
          <w:sz w:val="24"/>
          <w:szCs w:val="24"/>
        </w:rPr>
      </w:pPr>
    </w:p>
    <w:p w:rsidR="001B65F1" w:rsidRPr="005E4EEB" w:rsidRDefault="001B65F1" w:rsidP="00B14DB6">
      <w:pPr>
        <w:rPr>
          <w:rFonts w:ascii="Arial" w:hAnsi="Arial" w:cs="Arial"/>
          <w:sz w:val="24"/>
          <w:szCs w:val="24"/>
        </w:rPr>
      </w:pPr>
      <w:r w:rsidRPr="005E4EEB">
        <w:rPr>
          <w:rFonts w:ascii="Arial" w:hAnsi="Arial" w:cs="Arial"/>
          <w:sz w:val="24"/>
          <w:szCs w:val="24"/>
        </w:rPr>
        <w:t xml:space="preserve">Los organizadores profesionales de congresos suscribirán una póliza de seguro en los mismos términos a los indicados en el </w:t>
      </w:r>
      <w:r w:rsidRPr="006E50B8">
        <w:rPr>
          <w:rFonts w:ascii="Arial" w:hAnsi="Arial" w:cs="Arial"/>
          <w:sz w:val="24"/>
          <w:szCs w:val="24"/>
        </w:rPr>
        <w:t>artículo 1</w:t>
      </w:r>
      <w:r w:rsidR="006E50B8" w:rsidRPr="006E50B8">
        <w:rPr>
          <w:rFonts w:ascii="Arial" w:hAnsi="Arial" w:cs="Arial"/>
          <w:sz w:val="24"/>
          <w:szCs w:val="24"/>
        </w:rPr>
        <w:t>9</w:t>
      </w:r>
      <w:r w:rsidRPr="00BA6D13">
        <w:rPr>
          <w:rFonts w:ascii="Arial" w:hAnsi="Arial" w:cs="Arial"/>
          <w:sz w:val="24"/>
          <w:szCs w:val="24"/>
        </w:rPr>
        <w:t xml:space="preserve"> </w:t>
      </w:r>
      <w:r w:rsidRPr="005E4EEB">
        <w:rPr>
          <w:rFonts w:ascii="Arial" w:hAnsi="Arial" w:cs="Arial"/>
          <w:sz w:val="24"/>
          <w:szCs w:val="24"/>
        </w:rPr>
        <w:t>del presente decreto.</w:t>
      </w:r>
    </w:p>
    <w:p w:rsidR="001B65F1" w:rsidRPr="005E4EEB" w:rsidRDefault="001B65F1" w:rsidP="001B65F1">
      <w:pPr>
        <w:rPr>
          <w:rFonts w:ascii="Arial" w:hAnsi="Arial" w:cs="Arial"/>
          <w:sz w:val="24"/>
          <w:szCs w:val="24"/>
        </w:rPr>
      </w:pPr>
    </w:p>
    <w:p w:rsidR="001B65F1" w:rsidRPr="005E4EEB" w:rsidRDefault="001B65F1" w:rsidP="001B65F1">
      <w:pPr>
        <w:rPr>
          <w:rFonts w:ascii="Arial" w:hAnsi="Arial" w:cs="Arial"/>
          <w:sz w:val="24"/>
          <w:szCs w:val="24"/>
        </w:rPr>
      </w:pPr>
      <w:r w:rsidRPr="005E4EEB">
        <w:rPr>
          <w:rFonts w:ascii="Arial" w:hAnsi="Arial" w:cs="Arial"/>
          <w:sz w:val="24"/>
          <w:szCs w:val="24"/>
        </w:rPr>
        <w:t>Artículo 2</w:t>
      </w:r>
      <w:r w:rsidR="00191AB9">
        <w:rPr>
          <w:rFonts w:ascii="Arial" w:hAnsi="Arial" w:cs="Arial"/>
          <w:sz w:val="24"/>
          <w:szCs w:val="24"/>
        </w:rPr>
        <w:t>3</w:t>
      </w:r>
      <w:r w:rsidRPr="005E4EEB">
        <w:rPr>
          <w:rFonts w:ascii="Arial" w:hAnsi="Arial" w:cs="Arial"/>
          <w:sz w:val="24"/>
          <w:szCs w:val="24"/>
        </w:rPr>
        <w:t xml:space="preserve">. </w:t>
      </w:r>
      <w:r w:rsidRPr="009B181C">
        <w:rPr>
          <w:rFonts w:ascii="Arial" w:hAnsi="Arial" w:cs="Arial"/>
          <w:i/>
          <w:sz w:val="24"/>
          <w:szCs w:val="24"/>
        </w:rPr>
        <w:t>Distintivos de los Organizadores Profesionales de Congresos</w:t>
      </w:r>
      <w:r w:rsidR="009B181C">
        <w:rPr>
          <w:rFonts w:ascii="Arial" w:hAnsi="Arial" w:cs="Arial"/>
          <w:i/>
          <w:sz w:val="24"/>
          <w:szCs w:val="24"/>
        </w:rPr>
        <w:t>.</w:t>
      </w:r>
    </w:p>
    <w:p w:rsidR="001B65F1" w:rsidRPr="005E4EEB" w:rsidRDefault="001B65F1" w:rsidP="001B65F1">
      <w:pPr>
        <w:rPr>
          <w:rFonts w:ascii="Arial" w:hAnsi="Arial" w:cs="Arial"/>
          <w:sz w:val="24"/>
          <w:szCs w:val="24"/>
        </w:rPr>
      </w:pPr>
    </w:p>
    <w:p w:rsidR="00346B75" w:rsidRPr="005E4EEB" w:rsidRDefault="001B65F1" w:rsidP="00346B75">
      <w:pPr>
        <w:rPr>
          <w:rFonts w:ascii="Arial" w:hAnsi="Arial" w:cs="Arial"/>
          <w:sz w:val="24"/>
          <w:szCs w:val="24"/>
        </w:rPr>
      </w:pPr>
      <w:r w:rsidRPr="005E4EEB">
        <w:rPr>
          <w:rFonts w:ascii="Arial" w:hAnsi="Arial" w:cs="Arial"/>
          <w:sz w:val="24"/>
          <w:szCs w:val="24"/>
        </w:rPr>
        <w:t xml:space="preserve">Será obligatoria la exhibición, junto a la entrada principal del establecimiento y en lugar visible, de un distintivo en el que deberá figurar el código de identificación a que se hace mención en el </w:t>
      </w:r>
      <w:r w:rsidRPr="006E50B8">
        <w:rPr>
          <w:rFonts w:ascii="Arial" w:hAnsi="Arial" w:cs="Arial"/>
          <w:sz w:val="24"/>
          <w:szCs w:val="24"/>
        </w:rPr>
        <w:t>artículo 3</w:t>
      </w:r>
      <w:r w:rsidRPr="005E4EEB">
        <w:rPr>
          <w:rFonts w:ascii="Arial" w:hAnsi="Arial" w:cs="Arial"/>
          <w:sz w:val="24"/>
          <w:szCs w:val="24"/>
        </w:rPr>
        <w:t>.</w:t>
      </w:r>
      <w:r w:rsidR="00346B75" w:rsidRPr="00346B75">
        <w:rPr>
          <w:rFonts w:ascii="Arial" w:hAnsi="Arial" w:cs="Arial"/>
          <w:sz w:val="24"/>
          <w:szCs w:val="24"/>
        </w:rPr>
        <w:t xml:space="preserve"> </w:t>
      </w:r>
      <w:r w:rsidR="00346B75">
        <w:rPr>
          <w:rFonts w:ascii="Arial" w:hAnsi="Arial" w:cs="Arial"/>
          <w:sz w:val="24"/>
          <w:szCs w:val="24"/>
        </w:rPr>
        <w:t xml:space="preserve">Esta placa identificativa seguirá el modelo indicado en el </w:t>
      </w:r>
      <w:r w:rsidR="00084D06">
        <w:rPr>
          <w:rFonts w:ascii="Arial" w:hAnsi="Arial" w:cs="Arial"/>
          <w:sz w:val="24"/>
          <w:szCs w:val="24"/>
        </w:rPr>
        <w:t>anexo</w:t>
      </w:r>
      <w:r w:rsidR="00346B75">
        <w:rPr>
          <w:rFonts w:ascii="Arial" w:hAnsi="Arial" w:cs="Arial"/>
          <w:sz w:val="24"/>
          <w:szCs w:val="24"/>
        </w:rPr>
        <w:t xml:space="preserve"> que se adjunta y de acuerdo a las características que en el mismo se establecen.</w:t>
      </w:r>
    </w:p>
    <w:p w:rsidR="0027647B" w:rsidRDefault="0027647B" w:rsidP="00866E18">
      <w:pPr>
        <w:jc w:val="center"/>
        <w:rPr>
          <w:rFonts w:ascii="Arial" w:hAnsi="Arial" w:cs="Arial"/>
          <w:sz w:val="24"/>
          <w:szCs w:val="24"/>
        </w:rPr>
      </w:pPr>
    </w:p>
    <w:p w:rsidR="00866E18" w:rsidRDefault="00AF7377" w:rsidP="00866E18">
      <w:pPr>
        <w:jc w:val="center"/>
        <w:rPr>
          <w:rFonts w:ascii="Arial" w:hAnsi="Arial" w:cs="Arial"/>
          <w:sz w:val="24"/>
          <w:szCs w:val="24"/>
        </w:rPr>
      </w:pPr>
      <w:r>
        <w:rPr>
          <w:rFonts w:ascii="Arial" w:hAnsi="Arial" w:cs="Arial"/>
          <w:sz w:val="24"/>
          <w:szCs w:val="24"/>
        </w:rPr>
        <w:t>C</w:t>
      </w:r>
      <w:r w:rsidR="00632033">
        <w:rPr>
          <w:rFonts w:ascii="Arial" w:hAnsi="Arial" w:cs="Arial"/>
          <w:sz w:val="24"/>
          <w:szCs w:val="24"/>
        </w:rPr>
        <w:t>apítulo</w:t>
      </w:r>
      <w:r>
        <w:rPr>
          <w:rFonts w:ascii="Arial" w:hAnsi="Arial" w:cs="Arial"/>
          <w:sz w:val="24"/>
          <w:szCs w:val="24"/>
        </w:rPr>
        <w:t xml:space="preserve"> </w:t>
      </w:r>
      <w:r w:rsidR="00866E18" w:rsidRPr="00BA6D13">
        <w:rPr>
          <w:rFonts w:ascii="Arial" w:hAnsi="Arial" w:cs="Arial"/>
          <w:sz w:val="24"/>
          <w:szCs w:val="24"/>
        </w:rPr>
        <w:t>V</w:t>
      </w:r>
    </w:p>
    <w:p w:rsidR="00BA6D13" w:rsidRPr="00BA6D13" w:rsidRDefault="00BA6D13" w:rsidP="00866E18">
      <w:pPr>
        <w:jc w:val="center"/>
        <w:rPr>
          <w:rFonts w:ascii="Arial" w:hAnsi="Arial" w:cs="Arial"/>
          <w:sz w:val="24"/>
          <w:szCs w:val="24"/>
        </w:rPr>
      </w:pPr>
    </w:p>
    <w:p w:rsidR="00866E18" w:rsidRPr="00DA7EDA" w:rsidRDefault="00BA6D13" w:rsidP="00866E18">
      <w:pPr>
        <w:jc w:val="center"/>
        <w:rPr>
          <w:rFonts w:ascii="Arial" w:hAnsi="Arial" w:cs="Arial"/>
          <w:b/>
          <w:sz w:val="24"/>
          <w:szCs w:val="24"/>
        </w:rPr>
      </w:pPr>
      <w:r>
        <w:rPr>
          <w:rFonts w:ascii="Arial" w:hAnsi="Arial" w:cs="Arial"/>
          <w:b/>
          <w:sz w:val="24"/>
          <w:szCs w:val="24"/>
        </w:rPr>
        <w:t>Centrales de reserva</w:t>
      </w:r>
      <w:r w:rsidR="00AF7377">
        <w:rPr>
          <w:rFonts w:ascii="Arial" w:hAnsi="Arial" w:cs="Arial"/>
          <w:b/>
          <w:sz w:val="24"/>
          <w:szCs w:val="24"/>
        </w:rPr>
        <w:t>s</w:t>
      </w:r>
    </w:p>
    <w:p w:rsidR="00A61416" w:rsidRDefault="00A61416" w:rsidP="00C60FFE">
      <w:pPr>
        <w:autoSpaceDE w:val="0"/>
        <w:autoSpaceDN w:val="0"/>
        <w:adjustRightInd w:val="0"/>
        <w:jc w:val="left"/>
        <w:rPr>
          <w:rFonts w:ascii="Arial,BoldItalic" w:hAnsi="Arial,BoldItalic" w:cs="Arial,BoldItalic"/>
          <w:bCs/>
          <w:iCs/>
          <w:color w:val="000000"/>
          <w:sz w:val="24"/>
          <w:szCs w:val="24"/>
          <w:lang w:eastAsia="en-US"/>
        </w:rPr>
      </w:pPr>
    </w:p>
    <w:p w:rsidR="00C60FFE" w:rsidRPr="009B181C" w:rsidRDefault="00C60FFE" w:rsidP="00C60FFE">
      <w:pPr>
        <w:autoSpaceDE w:val="0"/>
        <w:autoSpaceDN w:val="0"/>
        <w:adjustRightInd w:val="0"/>
        <w:jc w:val="left"/>
        <w:rPr>
          <w:rFonts w:ascii="Arial,BoldItalic" w:hAnsi="Arial,BoldItalic" w:cs="Arial,BoldItalic"/>
          <w:bCs/>
          <w:i/>
          <w:iCs/>
          <w:color w:val="000000"/>
          <w:sz w:val="24"/>
          <w:szCs w:val="24"/>
          <w:lang w:eastAsia="en-US"/>
        </w:rPr>
      </w:pPr>
      <w:r w:rsidRPr="009B181C">
        <w:rPr>
          <w:rFonts w:ascii="Arial,BoldItalic" w:hAnsi="Arial,BoldItalic" w:cs="Arial,BoldItalic"/>
          <w:bCs/>
          <w:iCs/>
          <w:color w:val="000000"/>
          <w:sz w:val="24"/>
          <w:szCs w:val="24"/>
          <w:lang w:eastAsia="en-US"/>
        </w:rPr>
        <w:t>Artículo 2</w:t>
      </w:r>
      <w:r w:rsidR="00191AB9">
        <w:rPr>
          <w:rFonts w:ascii="Arial,BoldItalic" w:hAnsi="Arial,BoldItalic" w:cs="Arial,BoldItalic"/>
          <w:bCs/>
          <w:iCs/>
          <w:color w:val="000000"/>
          <w:sz w:val="24"/>
          <w:szCs w:val="24"/>
          <w:lang w:eastAsia="en-US"/>
        </w:rPr>
        <w:t>4</w:t>
      </w:r>
      <w:r w:rsidRPr="009B181C">
        <w:rPr>
          <w:rFonts w:ascii="Arial,BoldItalic" w:hAnsi="Arial,BoldItalic" w:cs="Arial,BoldItalic"/>
          <w:bCs/>
          <w:iCs/>
          <w:color w:val="000000"/>
          <w:sz w:val="24"/>
          <w:szCs w:val="24"/>
          <w:lang w:eastAsia="en-US"/>
        </w:rPr>
        <w:t xml:space="preserve">. </w:t>
      </w:r>
      <w:r w:rsidRPr="009B181C">
        <w:rPr>
          <w:rFonts w:ascii="Arial,BoldItalic" w:hAnsi="Arial,BoldItalic" w:cs="Arial,BoldItalic"/>
          <w:bCs/>
          <w:i/>
          <w:iCs/>
          <w:color w:val="000000"/>
          <w:sz w:val="24"/>
          <w:szCs w:val="24"/>
          <w:lang w:eastAsia="en-US"/>
        </w:rPr>
        <w:t>Objeto de las centrales de reservas.</w:t>
      </w:r>
    </w:p>
    <w:p w:rsidR="00736AAD" w:rsidRPr="009B181C" w:rsidRDefault="00736AAD" w:rsidP="00C60FFE">
      <w:pPr>
        <w:autoSpaceDE w:val="0"/>
        <w:autoSpaceDN w:val="0"/>
        <w:adjustRightInd w:val="0"/>
        <w:jc w:val="left"/>
        <w:rPr>
          <w:rFonts w:ascii="Arial,BoldItalic" w:hAnsi="Arial,BoldItalic" w:cs="Arial,BoldItalic"/>
          <w:bCs/>
          <w:i/>
          <w:iCs/>
          <w:color w:val="000000"/>
          <w:sz w:val="24"/>
          <w:szCs w:val="24"/>
          <w:lang w:eastAsia="en-US"/>
        </w:rPr>
      </w:pPr>
    </w:p>
    <w:p w:rsidR="00C60FFE" w:rsidRPr="000F2087" w:rsidRDefault="00494C63" w:rsidP="00413C9F">
      <w:pPr>
        <w:pStyle w:val="Sinespaciado"/>
        <w:numPr>
          <w:ilvl w:val="3"/>
          <w:numId w:val="35"/>
        </w:numPr>
        <w:rPr>
          <w:lang w:eastAsia="en-US"/>
        </w:rPr>
      </w:pPr>
      <w:r w:rsidRPr="000F2087">
        <w:rPr>
          <w:lang w:eastAsia="en-US"/>
        </w:rPr>
        <w:t xml:space="preserve"> </w:t>
      </w:r>
      <w:r w:rsidR="00C60FFE" w:rsidRPr="000F2087">
        <w:rPr>
          <w:lang w:eastAsia="en-US"/>
        </w:rPr>
        <w:t>Es objeto de las centrales de reservas, compartido con las agencias de</w:t>
      </w:r>
      <w:r w:rsidRPr="000F2087">
        <w:rPr>
          <w:lang w:eastAsia="en-US"/>
        </w:rPr>
        <w:t xml:space="preserve"> viajes, el </w:t>
      </w:r>
      <w:r w:rsidR="000F2087">
        <w:rPr>
          <w:lang w:eastAsia="en-US"/>
        </w:rPr>
        <w:t>p</w:t>
      </w:r>
      <w:r w:rsidR="00C60FFE" w:rsidRPr="000F2087">
        <w:rPr>
          <w:lang w:eastAsia="en-US"/>
        </w:rPr>
        <w:t xml:space="preserve">revisto en las </w:t>
      </w:r>
      <w:r w:rsidR="00C60FFE" w:rsidRPr="006E50B8">
        <w:rPr>
          <w:lang w:eastAsia="en-US"/>
        </w:rPr>
        <w:t xml:space="preserve">letras a) y b) del artículo </w:t>
      </w:r>
      <w:r w:rsidR="005F263B" w:rsidRPr="006E50B8">
        <w:rPr>
          <w:lang w:eastAsia="en-US"/>
        </w:rPr>
        <w:t>1</w:t>
      </w:r>
      <w:r w:rsidR="006E50B8" w:rsidRPr="006E50B8">
        <w:rPr>
          <w:lang w:eastAsia="en-US"/>
        </w:rPr>
        <w:t>6</w:t>
      </w:r>
      <w:r w:rsidR="0060274A">
        <w:rPr>
          <w:lang w:eastAsia="en-US"/>
        </w:rPr>
        <w:t>, apartado 1.</w:t>
      </w:r>
    </w:p>
    <w:p w:rsidR="005F263B" w:rsidRDefault="005F263B" w:rsidP="000F2087">
      <w:pPr>
        <w:pStyle w:val="Sinespaciado"/>
        <w:numPr>
          <w:ilvl w:val="0"/>
          <w:numId w:val="0"/>
        </w:numPr>
        <w:rPr>
          <w:lang w:eastAsia="en-US"/>
        </w:rPr>
      </w:pPr>
    </w:p>
    <w:p w:rsidR="00C60FFE" w:rsidRDefault="00C60FFE" w:rsidP="000F2087">
      <w:pPr>
        <w:pStyle w:val="Sinespaciado"/>
        <w:rPr>
          <w:lang w:eastAsia="en-US"/>
        </w:rPr>
      </w:pPr>
      <w:r w:rsidRPr="00332CAD">
        <w:rPr>
          <w:lang w:eastAsia="en-US"/>
        </w:rPr>
        <w:t xml:space="preserve"> Asimismo, podrán desarrollar las actividades de información, difusión y</w:t>
      </w:r>
      <w:r w:rsidR="00366ED0" w:rsidRPr="00332CAD">
        <w:rPr>
          <w:lang w:eastAsia="en-US"/>
        </w:rPr>
        <w:t xml:space="preserve"> venta de </w:t>
      </w:r>
      <w:r w:rsidRPr="00366ED0">
        <w:rPr>
          <w:lang w:eastAsia="en-US"/>
        </w:rPr>
        <w:t>material publicitario relacionado con el turismo que complementen las</w:t>
      </w:r>
      <w:r w:rsidR="00366ED0">
        <w:rPr>
          <w:lang w:eastAsia="en-US"/>
        </w:rPr>
        <w:t xml:space="preserve"> relacionadas en el apartado anterior.</w:t>
      </w:r>
    </w:p>
    <w:p w:rsidR="00F53F5D" w:rsidRDefault="00F53F5D" w:rsidP="00F53F5D">
      <w:pPr>
        <w:pStyle w:val="Sinespaciado"/>
        <w:numPr>
          <w:ilvl w:val="0"/>
          <w:numId w:val="0"/>
        </w:numPr>
        <w:rPr>
          <w:lang w:eastAsia="en-US"/>
        </w:rPr>
      </w:pPr>
    </w:p>
    <w:p w:rsidR="00F53F5D" w:rsidRDefault="00413C9F" w:rsidP="00413C9F">
      <w:pPr>
        <w:pStyle w:val="Sinespaciado"/>
        <w:rPr>
          <w:lang w:eastAsia="en-US"/>
        </w:rPr>
      </w:pPr>
      <w:r>
        <w:rPr>
          <w:lang w:eastAsia="en-US"/>
        </w:rPr>
        <w:t xml:space="preserve"> </w:t>
      </w:r>
      <w:r w:rsidRPr="00413C9F">
        <w:rPr>
          <w:lang w:eastAsia="en-US"/>
        </w:rPr>
        <w:t>Las centrales de reserva sólo podrán reservar servicios en empresas o establecimientos que cumplan los requisitos exigidos por la normativa turística para poder ejercer la actividad, siendo responsables administrativamente si incumplen esta obligación.</w:t>
      </w:r>
    </w:p>
    <w:p w:rsidR="0060274A" w:rsidRDefault="0060274A" w:rsidP="0060274A">
      <w:pPr>
        <w:pStyle w:val="Prrafodelista"/>
        <w:rPr>
          <w:lang w:eastAsia="en-US"/>
        </w:rPr>
      </w:pPr>
    </w:p>
    <w:p w:rsidR="0060274A" w:rsidRPr="0060274A" w:rsidRDefault="0060274A" w:rsidP="0060274A">
      <w:pPr>
        <w:pStyle w:val="Sinespaciado"/>
        <w:rPr>
          <w:lang w:eastAsia="en-US"/>
        </w:rPr>
      </w:pPr>
      <w:r>
        <w:rPr>
          <w:lang w:eastAsia="en-US"/>
        </w:rPr>
        <w:t xml:space="preserve"> </w:t>
      </w:r>
      <w:r w:rsidRPr="0060274A">
        <w:rPr>
          <w:lang w:eastAsia="en-US"/>
        </w:rPr>
        <w:t>Las centrales de reserva no podrán percibir directamente de la clientela contraprestación ec</w:t>
      </w:r>
      <w:r>
        <w:rPr>
          <w:lang w:eastAsia="en-US"/>
        </w:rPr>
        <w:t>onómica alguna por su mediación. E</w:t>
      </w:r>
      <w:r w:rsidRPr="0060274A">
        <w:rPr>
          <w:lang w:eastAsia="en-US"/>
        </w:rPr>
        <w:t>n consecuencia</w:t>
      </w:r>
      <w:r>
        <w:rPr>
          <w:lang w:eastAsia="en-US"/>
        </w:rPr>
        <w:t>,</w:t>
      </w:r>
      <w:r w:rsidRPr="0060274A">
        <w:rPr>
          <w:lang w:eastAsia="en-US"/>
        </w:rPr>
        <w:t xml:space="preserve"> la reserva se entenderá contratada directamente con la empresa prestadora del servicio, la cual responderá ante la clientela del correcto cumplimiento del contrato, sin perjuicio del derecho de la persona prestadora del servicio a actuar contra la central de reserva.</w:t>
      </w:r>
      <w:r w:rsidR="007B7293">
        <w:rPr>
          <w:lang w:eastAsia="en-US"/>
        </w:rPr>
        <w:t xml:space="preserve"> En el supuesto de que percibieran remuneración de la clienta se entenderá que actúan como agencias de viajes debiendo cumplir con lo establecido en el capítulo III del presente decreto.</w:t>
      </w:r>
    </w:p>
    <w:p w:rsidR="00A1278B" w:rsidRPr="00366ED0" w:rsidRDefault="00A1278B" w:rsidP="00366ED0">
      <w:pPr>
        <w:autoSpaceDE w:val="0"/>
        <w:autoSpaceDN w:val="0"/>
        <w:adjustRightInd w:val="0"/>
        <w:ind w:left="360"/>
        <w:rPr>
          <w:rFonts w:ascii="Arial" w:hAnsi="Arial" w:cs="Arial"/>
          <w:color w:val="000000"/>
          <w:sz w:val="24"/>
          <w:szCs w:val="24"/>
          <w:lang w:eastAsia="en-US"/>
        </w:rPr>
      </w:pPr>
    </w:p>
    <w:p w:rsidR="00C60FFE" w:rsidRDefault="00C60FFE" w:rsidP="00C60FFE">
      <w:pPr>
        <w:autoSpaceDE w:val="0"/>
        <w:autoSpaceDN w:val="0"/>
        <w:adjustRightInd w:val="0"/>
        <w:jc w:val="left"/>
        <w:rPr>
          <w:rFonts w:ascii="Arial,BoldItalic" w:hAnsi="Arial,BoldItalic" w:cs="Arial,BoldItalic"/>
          <w:bCs/>
          <w:i/>
          <w:iCs/>
          <w:color w:val="000000"/>
          <w:sz w:val="24"/>
          <w:szCs w:val="24"/>
          <w:lang w:eastAsia="en-US"/>
        </w:rPr>
      </w:pPr>
      <w:r w:rsidRPr="009B181C">
        <w:rPr>
          <w:rFonts w:ascii="Arial,BoldItalic" w:hAnsi="Arial,BoldItalic" w:cs="Arial,BoldItalic"/>
          <w:bCs/>
          <w:iCs/>
          <w:color w:val="000000"/>
          <w:sz w:val="24"/>
          <w:szCs w:val="24"/>
          <w:lang w:eastAsia="en-US"/>
        </w:rPr>
        <w:t xml:space="preserve">Artículo </w:t>
      </w:r>
      <w:r w:rsidR="001629DE" w:rsidRPr="009B181C">
        <w:rPr>
          <w:rFonts w:ascii="Arial,BoldItalic" w:hAnsi="Arial,BoldItalic" w:cs="Arial,BoldItalic"/>
          <w:bCs/>
          <w:iCs/>
          <w:color w:val="000000"/>
          <w:sz w:val="24"/>
          <w:szCs w:val="24"/>
          <w:lang w:eastAsia="en-US"/>
        </w:rPr>
        <w:t>2</w:t>
      </w:r>
      <w:r w:rsidR="00191AB9">
        <w:rPr>
          <w:rFonts w:ascii="Arial,BoldItalic" w:hAnsi="Arial,BoldItalic" w:cs="Arial,BoldItalic"/>
          <w:bCs/>
          <w:iCs/>
          <w:color w:val="000000"/>
          <w:sz w:val="24"/>
          <w:szCs w:val="24"/>
          <w:lang w:eastAsia="en-US"/>
        </w:rPr>
        <w:t>5</w:t>
      </w:r>
      <w:r w:rsidR="001629DE" w:rsidRPr="009B181C">
        <w:rPr>
          <w:rFonts w:ascii="Arial,BoldItalic" w:hAnsi="Arial,BoldItalic" w:cs="Arial,BoldItalic"/>
          <w:bCs/>
          <w:iCs/>
          <w:color w:val="000000"/>
          <w:sz w:val="24"/>
          <w:szCs w:val="24"/>
          <w:lang w:eastAsia="en-US"/>
        </w:rPr>
        <w:t>.</w:t>
      </w:r>
      <w:r w:rsidRPr="009B181C">
        <w:rPr>
          <w:rFonts w:ascii="Arial,BoldItalic" w:hAnsi="Arial,BoldItalic" w:cs="Arial,BoldItalic"/>
          <w:bCs/>
          <w:iCs/>
          <w:color w:val="000000"/>
          <w:sz w:val="24"/>
          <w:szCs w:val="24"/>
          <w:lang w:eastAsia="en-US"/>
        </w:rPr>
        <w:t xml:space="preserve"> </w:t>
      </w:r>
      <w:r w:rsidR="0060274A">
        <w:rPr>
          <w:rFonts w:ascii="Arial,BoldItalic" w:hAnsi="Arial,BoldItalic" w:cs="Arial,BoldItalic"/>
          <w:bCs/>
          <w:iCs/>
          <w:color w:val="000000"/>
          <w:sz w:val="24"/>
          <w:szCs w:val="24"/>
          <w:lang w:eastAsia="en-US"/>
        </w:rPr>
        <w:t>S</w:t>
      </w:r>
      <w:r w:rsidRPr="009B181C">
        <w:rPr>
          <w:rFonts w:ascii="Arial,BoldItalic" w:hAnsi="Arial,BoldItalic" w:cs="Arial,BoldItalic"/>
          <w:bCs/>
          <w:i/>
          <w:iCs/>
          <w:color w:val="000000"/>
          <w:sz w:val="24"/>
          <w:szCs w:val="24"/>
          <w:lang w:eastAsia="en-US"/>
        </w:rPr>
        <w:t>eguro de responsabilidad civil.</w:t>
      </w:r>
    </w:p>
    <w:p w:rsidR="00C60FFE" w:rsidRDefault="00C60FFE" w:rsidP="00366ED0">
      <w:pPr>
        <w:autoSpaceDE w:val="0"/>
        <w:autoSpaceDN w:val="0"/>
        <w:adjustRightInd w:val="0"/>
        <w:rPr>
          <w:rFonts w:ascii="Arial" w:hAnsi="Arial" w:cs="Arial"/>
          <w:sz w:val="24"/>
          <w:szCs w:val="24"/>
          <w:lang w:eastAsia="en-US"/>
        </w:rPr>
      </w:pPr>
    </w:p>
    <w:p w:rsidR="0060274A" w:rsidRDefault="00C60FFE" w:rsidP="0060274A">
      <w:pPr>
        <w:autoSpaceDE w:val="0"/>
        <w:autoSpaceDN w:val="0"/>
        <w:adjustRightInd w:val="0"/>
        <w:rPr>
          <w:rFonts w:ascii="Arial" w:hAnsi="Arial" w:cs="Arial"/>
          <w:color w:val="000000"/>
          <w:sz w:val="24"/>
          <w:szCs w:val="24"/>
          <w:lang w:eastAsia="en-US"/>
        </w:rPr>
      </w:pPr>
      <w:r>
        <w:rPr>
          <w:rFonts w:ascii="Arial" w:hAnsi="Arial" w:cs="Arial"/>
          <w:color w:val="000000"/>
          <w:sz w:val="24"/>
          <w:szCs w:val="24"/>
          <w:lang w:eastAsia="en-US"/>
        </w:rPr>
        <w:t>Las centrales de reservas estarán obligadas a contratar una póliza de</w:t>
      </w:r>
      <w:r w:rsidR="00F42BCC">
        <w:rPr>
          <w:rFonts w:ascii="Arial" w:hAnsi="Arial" w:cs="Arial"/>
          <w:color w:val="000000"/>
          <w:sz w:val="24"/>
          <w:szCs w:val="24"/>
          <w:lang w:eastAsia="en-US"/>
        </w:rPr>
        <w:t xml:space="preserve"> seguro</w:t>
      </w:r>
      <w:r w:rsidR="000B6C31">
        <w:rPr>
          <w:rFonts w:ascii="Arial" w:hAnsi="Arial" w:cs="Arial"/>
          <w:color w:val="000000"/>
          <w:sz w:val="24"/>
          <w:szCs w:val="24"/>
          <w:lang w:eastAsia="en-US"/>
        </w:rPr>
        <w:t xml:space="preserve"> de responsabilidad civil en los mismos términos </w:t>
      </w:r>
      <w:r w:rsidR="0060274A">
        <w:rPr>
          <w:rFonts w:ascii="Arial" w:hAnsi="Arial" w:cs="Arial"/>
          <w:color w:val="000000"/>
          <w:sz w:val="24"/>
          <w:szCs w:val="24"/>
          <w:lang w:eastAsia="en-US"/>
        </w:rPr>
        <w:t>indicados en el artículo 1</w:t>
      </w:r>
      <w:r w:rsidR="0044359E">
        <w:rPr>
          <w:rFonts w:ascii="Arial" w:hAnsi="Arial" w:cs="Arial"/>
          <w:color w:val="000000"/>
          <w:sz w:val="24"/>
          <w:szCs w:val="24"/>
          <w:lang w:eastAsia="en-US"/>
        </w:rPr>
        <w:t>9</w:t>
      </w:r>
      <w:r w:rsidR="0060274A">
        <w:rPr>
          <w:rFonts w:ascii="Arial" w:hAnsi="Arial" w:cs="Arial"/>
          <w:color w:val="000000"/>
          <w:sz w:val="24"/>
          <w:szCs w:val="24"/>
          <w:lang w:eastAsia="en-US"/>
        </w:rPr>
        <w:t xml:space="preserve"> del presente decreto.</w:t>
      </w:r>
    </w:p>
    <w:p w:rsidR="0060274A" w:rsidRDefault="0060274A" w:rsidP="0060274A">
      <w:pPr>
        <w:autoSpaceDE w:val="0"/>
        <w:autoSpaceDN w:val="0"/>
        <w:adjustRightInd w:val="0"/>
        <w:rPr>
          <w:rFonts w:ascii="Arial" w:hAnsi="Arial" w:cs="Arial"/>
          <w:color w:val="000000"/>
          <w:sz w:val="24"/>
          <w:szCs w:val="24"/>
          <w:lang w:eastAsia="en-US"/>
        </w:rPr>
      </w:pPr>
    </w:p>
    <w:p w:rsidR="00C60FFE" w:rsidRDefault="00C60FFE" w:rsidP="0060274A">
      <w:pPr>
        <w:autoSpaceDE w:val="0"/>
        <w:autoSpaceDN w:val="0"/>
        <w:adjustRightInd w:val="0"/>
        <w:rPr>
          <w:rFonts w:ascii="Arial" w:hAnsi="Arial" w:cs="Arial"/>
          <w:color w:val="000000"/>
          <w:sz w:val="24"/>
          <w:szCs w:val="24"/>
          <w:lang w:eastAsia="en-US"/>
        </w:rPr>
      </w:pPr>
    </w:p>
    <w:p w:rsidR="00C02E94" w:rsidRDefault="0063426D" w:rsidP="007F1341">
      <w:pPr>
        <w:rPr>
          <w:rFonts w:ascii="Arial" w:hAnsi="Arial" w:cs="Arial"/>
          <w:sz w:val="24"/>
          <w:szCs w:val="24"/>
        </w:rPr>
      </w:pPr>
      <w:r>
        <w:rPr>
          <w:rFonts w:ascii="Arial" w:hAnsi="Arial" w:cs="Arial"/>
          <w:sz w:val="24"/>
          <w:szCs w:val="24"/>
        </w:rPr>
        <w:t>Disposición t</w:t>
      </w:r>
      <w:r w:rsidR="00440EBD" w:rsidRPr="0019208A">
        <w:rPr>
          <w:rFonts w:ascii="Arial" w:hAnsi="Arial" w:cs="Arial"/>
          <w:sz w:val="24"/>
          <w:szCs w:val="24"/>
        </w:rPr>
        <w:t>ransitoria</w:t>
      </w:r>
      <w:r>
        <w:rPr>
          <w:rFonts w:ascii="Arial" w:hAnsi="Arial" w:cs="Arial"/>
          <w:sz w:val="24"/>
          <w:szCs w:val="24"/>
        </w:rPr>
        <w:t xml:space="preserve"> </w:t>
      </w:r>
      <w:r w:rsidR="00084D06">
        <w:rPr>
          <w:rFonts w:ascii="Arial" w:hAnsi="Arial" w:cs="Arial"/>
          <w:sz w:val="24"/>
          <w:szCs w:val="24"/>
        </w:rPr>
        <w:t>única.</w:t>
      </w:r>
      <w:r w:rsidR="00084D06" w:rsidRPr="00084D06">
        <w:rPr>
          <w:rFonts w:ascii="Arial" w:hAnsi="Arial" w:cs="Arial"/>
          <w:i/>
          <w:sz w:val="24"/>
          <w:szCs w:val="24"/>
        </w:rPr>
        <w:t xml:space="preserve"> Adecuación garantía.</w:t>
      </w:r>
    </w:p>
    <w:p w:rsidR="00F42BCC" w:rsidRDefault="00F42BCC" w:rsidP="007F1341">
      <w:pPr>
        <w:rPr>
          <w:rFonts w:ascii="Arial" w:hAnsi="Arial" w:cs="Arial"/>
          <w:sz w:val="24"/>
          <w:szCs w:val="24"/>
        </w:rPr>
      </w:pPr>
    </w:p>
    <w:p w:rsidR="00440EBD" w:rsidRPr="0019208A" w:rsidRDefault="00440EBD" w:rsidP="007F1341">
      <w:pPr>
        <w:rPr>
          <w:rFonts w:ascii="Arial" w:hAnsi="Arial" w:cs="Arial"/>
          <w:sz w:val="24"/>
          <w:szCs w:val="24"/>
        </w:rPr>
      </w:pPr>
      <w:r w:rsidRPr="0019208A">
        <w:rPr>
          <w:rFonts w:ascii="Arial" w:hAnsi="Arial" w:cs="Arial"/>
          <w:sz w:val="24"/>
          <w:szCs w:val="24"/>
        </w:rPr>
        <w:t>En el plazo de seis meses, a contar desde la entrada en vigor del presente decreto, las agencias de viajes</w:t>
      </w:r>
      <w:r w:rsidR="00F42BCC">
        <w:rPr>
          <w:rFonts w:ascii="Arial" w:hAnsi="Arial" w:cs="Arial"/>
          <w:sz w:val="24"/>
          <w:szCs w:val="24"/>
        </w:rPr>
        <w:t xml:space="preserve"> que estén inscritas en el Registro de Empresas y Actividades Turísticas</w:t>
      </w:r>
      <w:r w:rsidRPr="0019208A">
        <w:rPr>
          <w:rFonts w:ascii="Arial" w:hAnsi="Arial" w:cs="Arial"/>
          <w:sz w:val="24"/>
          <w:szCs w:val="24"/>
        </w:rPr>
        <w:t xml:space="preserve"> </w:t>
      </w:r>
      <w:r w:rsidRPr="006370AE">
        <w:rPr>
          <w:rFonts w:ascii="Arial" w:hAnsi="Arial" w:cs="Arial"/>
          <w:sz w:val="24"/>
          <w:szCs w:val="24"/>
        </w:rPr>
        <w:t xml:space="preserve">deberán </w:t>
      </w:r>
      <w:r w:rsidR="006370AE" w:rsidRPr="006370AE">
        <w:rPr>
          <w:rFonts w:ascii="Arial" w:hAnsi="Arial" w:cs="Arial"/>
          <w:sz w:val="24"/>
          <w:szCs w:val="24"/>
        </w:rPr>
        <w:t xml:space="preserve">sustituir la </w:t>
      </w:r>
      <w:r w:rsidRPr="006370AE">
        <w:rPr>
          <w:rFonts w:ascii="Arial" w:hAnsi="Arial" w:cs="Arial"/>
          <w:sz w:val="24"/>
          <w:szCs w:val="24"/>
        </w:rPr>
        <w:t>garantía</w:t>
      </w:r>
      <w:r w:rsidR="000C32C5" w:rsidRPr="006370AE">
        <w:rPr>
          <w:rFonts w:ascii="Arial" w:hAnsi="Arial" w:cs="Arial"/>
          <w:sz w:val="24"/>
          <w:szCs w:val="24"/>
        </w:rPr>
        <w:t xml:space="preserve"> </w:t>
      </w:r>
      <w:r w:rsidR="006370AE" w:rsidRPr="006370AE">
        <w:rPr>
          <w:rFonts w:ascii="Arial" w:hAnsi="Arial" w:cs="Arial"/>
          <w:sz w:val="24"/>
          <w:szCs w:val="24"/>
        </w:rPr>
        <w:t xml:space="preserve">existente </w:t>
      </w:r>
      <w:r w:rsidRPr="006370AE">
        <w:rPr>
          <w:rFonts w:ascii="Arial" w:hAnsi="Arial" w:cs="Arial"/>
          <w:sz w:val="24"/>
          <w:szCs w:val="24"/>
        </w:rPr>
        <w:t xml:space="preserve">al importe previsto en el </w:t>
      </w:r>
      <w:r w:rsidRPr="006370AE">
        <w:rPr>
          <w:rFonts w:ascii="Arial" w:hAnsi="Arial" w:cs="Arial"/>
          <w:color w:val="000000" w:themeColor="text1"/>
          <w:sz w:val="24"/>
          <w:szCs w:val="24"/>
        </w:rPr>
        <w:t xml:space="preserve">artículo </w:t>
      </w:r>
      <w:r w:rsidR="0019208A" w:rsidRPr="006370AE">
        <w:rPr>
          <w:rFonts w:ascii="Arial" w:hAnsi="Arial" w:cs="Arial"/>
          <w:color w:val="000000" w:themeColor="text1"/>
          <w:sz w:val="24"/>
          <w:szCs w:val="24"/>
        </w:rPr>
        <w:t>1</w:t>
      </w:r>
      <w:r w:rsidR="006370AE" w:rsidRPr="006370AE">
        <w:rPr>
          <w:rFonts w:ascii="Arial" w:hAnsi="Arial" w:cs="Arial"/>
          <w:color w:val="000000" w:themeColor="text1"/>
          <w:sz w:val="24"/>
          <w:szCs w:val="24"/>
        </w:rPr>
        <w:t xml:space="preserve">8 </w:t>
      </w:r>
      <w:r w:rsidR="006370AE">
        <w:rPr>
          <w:rFonts w:ascii="Arial" w:hAnsi="Arial" w:cs="Arial"/>
          <w:color w:val="000000" w:themeColor="text1"/>
          <w:sz w:val="24"/>
          <w:szCs w:val="24"/>
        </w:rPr>
        <w:t>acreditándolo</w:t>
      </w:r>
      <w:r w:rsidR="007B7293">
        <w:rPr>
          <w:rFonts w:ascii="Arial" w:hAnsi="Arial" w:cs="Arial"/>
          <w:color w:val="000000" w:themeColor="text1"/>
          <w:sz w:val="24"/>
          <w:szCs w:val="24"/>
        </w:rPr>
        <w:t xml:space="preserve"> ante el organismo c</w:t>
      </w:r>
      <w:r w:rsidR="006370AE">
        <w:rPr>
          <w:rFonts w:ascii="Arial" w:hAnsi="Arial" w:cs="Arial"/>
          <w:color w:val="000000" w:themeColor="text1"/>
          <w:sz w:val="24"/>
          <w:szCs w:val="24"/>
        </w:rPr>
        <w:t>ompetente</w:t>
      </w:r>
      <w:r w:rsidR="007B7293">
        <w:rPr>
          <w:rFonts w:ascii="Arial" w:hAnsi="Arial" w:cs="Arial"/>
          <w:color w:val="000000" w:themeColor="text1"/>
          <w:sz w:val="24"/>
          <w:szCs w:val="24"/>
        </w:rPr>
        <w:t xml:space="preserve"> en materia de turismo</w:t>
      </w:r>
      <w:r w:rsidR="006370AE">
        <w:rPr>
          <w:rFonts w:ascii="Arial" w:hAnsi="Arial" w:cs="Arial"/>
          <w:color w:val="000000" w:themeColor="text1"/>
          <w:sz w:val="24"/>
          <w:szCs w:val="24"/>
        </w:rPr>
        <w:t>.</w:t>
      </w:r>
      <w:r w:rsidR="0019208A" w:rsidRPr="00A1278B">
        <w:rPr>
          <w:rFonts w:ascii="Arial" w:hAnsi="Arial" w:cs="Arial"/>
          <w:color w:val="000000" w:themeColor="text1"/>
          <w:sz w:val="24"/>
          <w:szCs w:val="24"/>
        </w:rPr>
        <w:t xml:space="preserve"> </w:t>
      </w:r>
      <w:r w:rsidR="003B4130">
        <w:rPr>
          <w:rFonts w:ascii="Arial" w:hAnsi="Arial" w:cs="Arial"/>
          <w:color w:val="000000" w:themeColor="text1"/>
          <w:sz w:val="24"/>
          <w:szCs w:val="24"/>
        </w:rPr>
        <w:t>Realizada</w:t>
      </w:r>
      <w:r w:rsidR="006370AE">
        <w:rPr>
          <w:rFonts w:ascii="Arial" w:hAnsi="Arial" w:cs="Arial"/>
          <w:color w:val="000000" w:themeColor="text1"/>
          <w:sz w:val="24"/>
          <w:szCs w:val="24"/>
        </w:rPr>
        <w:t xml:space="preserve"> la sustitución se procederá de oficio a la devolución de </w:t>
      </w:r>
      <w:r w:rsidR="003B4130">
        <w:rPr>
          <w:rFonts w:ascii="Arial" w:hAnsi="Arial" w:cs="Arial"/>
          <w:color w:val="000000" w:themeColor="text1"/>
          <w:sz w:val="24"/>
          <w:szCs w:val="24"/>
        </w:rPr>
        <w:t>la</w:t>
      </w:r>
      <w:r w:rsidR="006370AE">
        <w:rPr>
          <w:rFonts w:ascii="Arial" w:hAnsi="Arial" w:cs="Arial"/>
          <w:color w:val="000000" w:themeColor="text1"/>
          <w:sz w:val="24"/>
          <w:szCs w:val="24"/>
        </w:rPr>
        <w:t xml:space="preserve"> garantía de</w:t>
      </w:r>
      <w:r w:rsidR="003B4130">
        <w:rPr>
          <w:rFonts w:ascii="Arial" w:hAnsi="Arial" w:cs="Arial"/>
          <w:color w:val="000000" w:themeColor="text1"/>
          <w:sz w:val="24"/>
          <w:szCs w:val="24"/>
        </w:rPr>
        <w:t>p</w:t>
      </w:r>
      <w:r w:rsidR="006370AE">
        <w:rPr>
          <w:rFonts w:ascii="Arial" w:hAnsi="Arial" w:cs="Arial"/>
          <w:color w:val="000000" w:themeColor="text1"/>
          <w:sz w:val="24"/>
          <w:szCs w:val="24"/>
        </w:rPr>
        <w:t xml:space="preserve">ositada. </w:t>
      </w:r>
      <w:r w:rsidRPr="0019208A">
        <w:rPr>
          <w:rFonts w:ascii="Arial" w:hAnsi="Arial" w:cs="Arial"/>
          <w:sz w:val="24"/>
          <w:szCs w:val="24"/>
        </w:rPr>
        <w:t>Transcurrido este plazo si</w:t>
      </w:r>
      <w:r w:rsidR="002978FE" w:rsidRPr="0019208A">
        <w:rPr>
          <w:rFonts w:ascii="Arial" w:hAnsi="Arial" w:cs="Arial"/>
          <w:sz w:val="24"/>
          <w:szCs w:val="24"/>
        </w:rPr>
        <w:t>n alcanzar dicho importe mínim</w:t>
      </w:r>
      <w:r w:rsidRPr="0019208A">
        <w:rPr>
          <w:rFonts w:ascii="Arial" w:hAnsi="Arial" w:cs="Arial"/>
          <w:sz w:val="24"/>
          <w:szCs w:val="24"/>
        </w:rPr>
        <w:t xml:space="preserve">o, </w:t>
      </w:r>
      <w:r w:rsidR="00814726" w:rsidRPr="0019208A">
        <w:rPr>
          <w:rFonts w:ascii="Arial" w:hAnsi="Arial" w:cs="Arial"/>
          <w:sz w:val="24"/>
          <w:szCs w:val="24"/>
        </w:rPr>
        <w:t>no se podrá seguir ejerciendo la labor propia de agencia de viajes y</w:t>
      </w:r>
      <w:r w:rsidR="00F16CF0" w:rsidRPr="0019208A">
        <w:rPr>
          <w:rFonts w:ascii="Arial" w:hAnsi="Arial" w:cs="Arial"/>
          <w:sz w:val="24"/>
          <w:szCs w:val="24"/>
        </w:rPr>
        <w:t xml:space="preserve"> se </w:t>
      </w:r>
      <w:r w:rsidR="000C32C5" w:rsidRPr="0019208A">
        <w:rPr>
          <w:rFonts w:ascii="Arial" w:hAnsi="Arial" w:cs="Arial"/>
          <w:sz w:val="24"/>
          <w:szCs w:val="24"/>
        </w:rPr>
        <w:t xml:space="preserve">procederá a </w:t>
      </w:r>
      <w:r w:rsidR="00814726" w:rsidRPr="0019208A">
        <w:rPr>
          <w:rFonts w:ascii="Arial" w:hAnsi="Arial" w:cs="Arial"/>
          <w:sz w:val="24"/>
          <w:szCs w:val="24"/>
        </w:rPr>
        <w:t>incoar expediente de baja</w:t>
      </w:r>
      <w:r w:rsidR="00F16CF0" w:rsidRPr="0019208A">
        <w:rPr>
          <w:rFonts w:ascii="Arial" w:hAnsi="Arial" w:cs="Arial"/>
          <w:sz w:val="24"/>
          <w:szCs w:val="24"/>
        </w:rPr>
        <w:t xml:space="preserve"> </w:t>
      </w:r>
      <w:r w:rsidR="00814726" w:rsidRPr="0019208A">
        <w:rPr>
          <w:rFonts w:ascii="Arial" w:hAnsi="Arial" w:cs="Arial"/>
          <w:sz w:val="24"/>
          <w:szCs w:val="24"/>
        </w:rPr>
        <w:t xml:space="preserve">en el </w:t>
      </w:r>
      <w:r w:rsidR="00F42BCC">
        <w:rPr>
          <w:rFonts w:ascii="Arial" w:hAnsi="Arial" w:cs="Arial"/>
          <w:sz w:val="24"/>
          <w:szCs w:val="24"/>
        </w:rPr>
        <w:t>re</w:t>
      </w:r>
      <w:r w:rsidR="00814726" w:rsidRPr="0019208A">
        <w:rPr>
          <w:rFonts w:ascii="Arial" w:hAnsi="Arial" w:cs="Arial"/>
          <w:sz w:val="24"/>
          <w:szCs w:val="24"/>
        </w:rPr>
        <w:t xml:space="preserve">gistro </w:t>
      </w:r>
      <w:r w:rsidR="00F42BCC">
        <w:rPr>
          <w:rFonts w:ascii="Arial" w:hAnsi="Arial" w:cs="Arial"/>
          <w:sz w:val="24"/>
          <w:szCs w:val="24"/>
        </w:rPr>
        <w:t>indicado</w:t>
      </w:r>
      <w:r w:rsidR="00814726" w:rsidRPr="0019208A">
        <w:rPr>
          <w:rFonts w:ascii="Arial" w:hAnsi="Arial" w:cs="Arial"/>
          <w:sz w:val="24"/>
          <w:szCs w:val="24"/>
        </w:rPr>
        <w:t>.</w:t>
      </w:r>
    </w:p>
    <w:p w:rsidR="00084D06" w:rsidRDefault="00084D06" w:rsidP="001B65F1">
      <w:pPr>
        <w:rPr>
          <w:rFonts w:ascii="Arial" w:hAnsi="Arial" w:cs="Arial"/>
          <w:sz w:val="24"/>
          <w:szCs w:val="24"/>
        </w:rPr>
      </w:pPr>
    </w:p>
    <w:p w:rsidR="001B65F1" w:rsidRPr="005E4EEB" w:rsidRDefault="0063426D" w:rsidP="001B65F1">
      <w:pPr>
        <w:rPr>
          <w:rFonts w:ascii="Arial" w:hAnsi="Arial" w:cs="Arial"/>
          <w:sz w:val="24"/>
          <w:szCs w:val="24"/>
        </w:rPr>
      </w:pPr>
      <w:r>
        <w:rPr>
          <w:rFonts w:ascii="Arial" w:hAnsi="Arial" w:cs="Arial"/>
          <w:sz w:val="24"/>
          <w:szCs w:val="24"/>
        </w:rPr>
        <w:t xml:space="preserve">Disposición </w:t>
      </w:r>
      <w:r w:rsidR="001B65F1" w:rsidRPr="005E4EEB">
        <w:rPr>
          <w:rFonts w:ascii="Arial" w:hAnsi="Arial" w:cs="Arial"/>
          <w:sz w:val="24"/>
          <w:szCs w:val="24"/>
        </w:rPr>
        <w:t>derogatoria</w:t>
      </w:r>
      <w:r w:rsidR="00C02E94">
        <w:rPr>
          <w:rFonts w:ascii="Arial" w:hAnsi="Arial" w:cs="Arial"/>
          <w:sz w:val="24"/>
          <w:szCs w:val="24"/>
        </w:rPr>
        <w:t xml:space="preserve"> única</w:t>
      </w:r>
      <w:r w:rsidR="00084D06">
        <w:rPr>
          <w:rFonts w:ascii="Arial" w:hAnsi="Arial" w:cs="Arial"/>
          <w:sz w:val="24"/>
          <w:szCs w:val="24"/>
        </w:rPr>
        <w:t>.</w:t>
      </w:r>
      <w:r w:rsidR="00084D06" w:rsidRPr="00084D06">
        <w:rPr>
          <w:rFonts w:ascii="Arial" w:hAnsi="Arial" w:cs="Arial"/>
          <w:i/>
          <w:sz w:val="24"/>
          <w:szCs w:val="24"/>
        </w:rPr>
        <w:t xml:space="preserve"> Derogación D</w:t>
      </w:r>
      <w:r w:rsidR="00084D06">
        <w:rPr>
          <w:rFonts w:ascii="Arial" w:hAnsi="Arial" w:cs="Arial"/>
          <w:i/>
          <w:sz w:val="24"/>
          <w:szCs w:val="24"/>
        </w:rPr>
        <w:t>ecreto 100/2007, de 25 de mayo y Decreto 280/2007, de 3 de agosto.</w:t>
      </w:r>
    </w:p>
    <w:p w:rsidR="00F42BCC" w:rsidRDefault="00F42BCC" w:rsidP="00C02E94">
      <w:pPr>
        <w:rPr>
          <w:rFonts w:ascii="Arial" w:hAnsi="Arial" w:cs="Arial"/>
          <w:sz w:val="24"/>
          <w:szCs w:val="24"/>
        </w:rPr>
      </w:pPr>
    </w:p>
    <w:p w:rsidR="001B65F1" w:rsidRPr="005E4EEB" w:rsidRDefault="00F42BCC" w:rsidP="001B65F1">
      <w:pPr>
        <w:rPr>
          <w:rFonts w:ascii="Arial" w:hAnsi="Arial" w:cs="Arial"/>
          <w:sz w:val="24"/>
          <w:szCs w:val="24"/>
        </w:rPr>
      </w:pPr>
      <w:r>
        <w:rPr>
          <w:rFonts w:ascii="Arial" w:hAnsi="Arial" w:cs="Arial"/>
          <w:sz w:val="24"/>
          <w:szCs w:val="24"/>
        </w:rPr>
        <w:t xml:space="preserve">A la entrada en vigor del presente decreto quedarán derogados el </w:t>
      </w:r>
      <w:r w:rsidR="001B65F1" w:rsidRPr="005E4EEB">
        <w:rPr>
          <w:rFonts w:ascii="Arial" w:hAnsi="Arial" w:cs="Arial"/>
          <w:sz w:val="24"/>
          <w:szCs w:val="24"/>
        </w:rPr>
        <w:t>Decreto 100/2007, de 25 de m</w:t>
      </w:r>
      <w:r w:rsidR="0063426D">
        <w:rPr>
          <w:rFonts w:ascii="Arial" w:hAnsi="Arial" w:cs="Arial"/>
          <w:sz w:val="24"/>
          <w:szCs w:val="24"/>
        </w:rPr>
        <w:t xml:space="preserve">ayo, por el que se regulan las </w:t>
      </w:r>
      <w:r>
        <w:rPr>
          <w:rFonts w:ascii="Arial" w:hAnsi="Arial" w:cs="Arial"/>
          <w:sz w:val="24"/>
          <w:szCs w:val="24"/>
        </w:rPr>
        <w:t>a</w:t>
      </w:r>
      <w:r w:rsidR="001B65F1" w:rsidRPr="005E4EEB">
        <w:rPr>
          <w:rFonts w:ascii="Arial" w:hAnsi="Arial" w:cs="Arial"/>
          <w:sz w:val="24"/>
          <w:szCs w:val="24"/>
        </w:rPr>
        <w:t xml:space="preserve">gencias de </w:t>
      </w:r>
      <w:r>
        <w:rPr>
          <w:rFonts w:ascii="Arial" w:hAnsi="Arial" w:cs="Arial"/>
          <w:sz w:val="24"/>
          <w:szCs w:val="24"/>
        </w:rPr>
        <w:t>vi</w:t>
      </w:r>
      <w:r w:rsidR="001B65F1" w:rsidRPr="005E4EEB">
        <w:rPr>
          <w:rFonts w:ascii="Arial" w:hAnsi="Arial" w:cs="Arial"/>
          <w:sz w:val="24"/>
          <w:szCs w:val="24"/>
        </w:rPr>
        <w:t xml:space="preserve">ajes y las </w:t>
      </w:r>
      <w:r>
        <w:rPr>
          <w:rFonts w:ascii="Arial" w:hAnsi="Arial" w:cs="Arial"/>
          <w:sz w:val="24"/>
          <w:szCs w:val="24"/>
        </w:rPr>
        <w:t>centrales de r</w:t>
      </w:r>
      <w:r w:rsidR="001B65F1" w:rsidRPr="005E4EEB">
        <w:rPr>
          <w:rFonts w:ascii="Arial" w:hAnsi="Arial" w:cs="Arial"/>
          <w:sz w:val="24"/>
          <w:szCs w:val="24"/>
        </w:rPr>
        <w:t>eserva</w:t>
      </w:r>
      <w:r>
        <w:rPr>
          <w:rFonts w:ascii="Arial" w:hAnsi="Arial" w:cs="Arial"/>
          <w:sz w:val="24"/>
          <w:szCs w:val="24"/>
        </w:rPr>
        <w:t xml:space="preserve">s, y el </w:t>
      </w:r>
      <w:r w:rsidR="001B65F1" w:rsidRPr="005E4EEB">
        <w:rPr>
          <w:rFonts w:ascii="Arial" w:hAnsi="Arial" w:cs="Arial"/>
          <w:sz w:val="24"/>
          <w:szCs w:val="24"/>
        </w:rPr>
        <w:t xml:space="preserve">Decreto 280/2007, de 3 de agosto, por el que se regulan los </w:t>
      </w:r>
      <w:r>
        <w:rPr>
          <w:rFonts w:ascii="Arial" w:hAnsi="Arial" w:cs="Arial"/>
          <w:sz w:val="24"/>
          <w:szCs w:val="24"/>
        </w:rPr>
        <w:t>organizadores profesionales de c</w:t>
      </w:r>
      <w:r w:rsidR="001B65F1" w:rsidRPr="005E4EEB">
        <w:rPr>
          <w:rFonts w:ascii="Arial" w:hAnsi="Arial" w:cs="Arial"/>
          <w:sz w:val="24"/>
          <w:szCs w:val="24"/>
        </w:rPr>
        <w:t>ongresos de la Región de Murcia.</w:t>
      </w:r>
    </w:p>
    <w:p w:rsidR="001B65F1" w:rsidRPr="005E4EEB" w:rsidRDefault="001B65F1" w:rsidP="001B65F1">
      <w:pPr>
        <w:rPr>
          <w:rFonts w:ascii="Arial" w:hAnsi="Arial" w:cs="Arial"/>
          <w:sz w:val="24"/>
          <w:szCs w:val="24"/>
        </w:rPr>
      </w:pPr>
    </w:p>
    <w:p w:rsidR="001B65F1" w:rsidRDefault="001B65F1" w:rsidP="001B65F1">
      <w:pPr>
        <w:rPr>
          <w:rFonts w:ascii="Arial" w:hAnsi="Arial" w:cs="Arial"/>
          <w:sz w:val="24"/>
          <w:szCs w:val="24"/>
        </w:rPr>
      </w:pPr>
      <w:r w:rsidRPr="005E4EEB">
        <w:rPr>
          <w:rFonts w:ascii="Arial" w:hAnsi="Arial" w:cs="Arial"/>
          <w:sz w:val="24"/>
          <w:szCs w:val="24"/>
        </w:rPr>
        <w:t>Disposición final</w:t>
      </w:r>
      <w:r w:rsidR="00C02E94">
        <w:rPr>
          <w:rFonts w:ascii="Arial" w:hAnsi="Arial" w:cs="Arial"/>
          <w:sz w:val="24"/>
          <w:szCs w:val="24"/>
        </w:rPr>
        <w:t xml:space="preserve"> única</w:t>
      </w:r>
      <w:r w:rsidR="00084D06">
        <w:rPr>
          <w:rFonts w:ascii="Arial" w:hAnsi="Arial" w:cs="Arial"/>
          <w:sz w:val="24"/>
          <w:szCs w:val="24"/>
        </w:rPr>
        <w:t>.</w:t>
      </w:r>
      <w:r w:rsidR="00084D06" w:rsidRPr="00084D06">
        <w:rPr>
          <w:rFonts w:ascii="Arial" w:hAnsi="Arial" w:cs="Arial"/>
          <w:i/>
          <w:sz w:val="24"/>
          <w:szCs w:val="24"/>
        </w:rPr>
        <w:t xml:space="preserve"> Entrada en vigor.</w:t>
      </w:r>
    </w:p>
    <w:p w:rsidR="00F42BCC" w:rsidRPr="005E4EEB" w:rsidRDefault="00F42BCC" w:rsidP="001B65F1">
      <w:pPr>
        <w:rPr>
          <w:rFonts w:ascii="Arial" w:hAnsi="Arial" w:cs="Arial"/>
          <w:sz w:val="24"/>
          <w:szCs w:val="24"/>
        </w:rPr>
      </w:pPr>
    </w:p>
    <w:p w:rsidR="005C0907" w:rsidRDefault="00F42BCC" w:rsidP="00140356">
      <w:pPr>
        <w:rPr>
          <w:rFonts w:ascii="Arial" w:hAnsi="Arial" w:cs="Arial"/>
          <w:sz w:val="24"/>
          <w:szCs w:val="24"/>
        </w:rPr>
      </w:pPr>
      <w:r>
        <w:rPr>
          <w:rFonts w:ascii="Arial" w:hAnsi="Arial" w:cs="Arial"/>
          <w:sz w:val="24"/>
          <w:szCs w:val="24"/>
        </w:rPr>
        <w:t>E</w:t>
      </w:r>
      <w:r w:rsidR="001B65F1" w:rsidRPr="0019208A">
        <w:rPr>
          <w:rFonts w:ascii="Arial" w:hAnsi="Arial" w:cs="Arial"/>
          <w:sz w:val="24"/>
          <w:szCs w:val="24"/>
        </w:rPr>
        <w:t xml:space="preserve">l presente </w:t>
      </w:r>
      <w:r w:rsidR="002978FE" w:rsidRPr="0019208A">
        <w:rPr>
          <w:rFonts w:ascii="Arial" w:hAnsi="Arial" w:cs="Arial"/>
          <w:sz w:val="24"/>
          <w:szCs w:val="24"/>
        </w:rPr>
        <w:t>d</w:t>
      </w:r>
      <w:r w:rsidR="001B65F1" w:rsidRPr="0019208A">
        <w:rPr>
          <w:rFonts w:ascii="Arial" w:hAnsi="Arial" w:cs="Arial"/>
          <w:sz w:val="24"/>
          <w:szCs w:val="24"/>
        </w:rPr>
        <w:t xml:space="preserve">ecreto entrará en vigor </w:t>
      </w:r>
      <w:r w:rsidR="00DA3634" w:rsidRPr="0019208A">
        <w:rPr>
          <w:rFonts w:ascii="Arial" w:hAnsi="Arial" w:cs="Arial"/>
          <w:sz w:val="24"/>
          <w:szCs w:val="24"/>
        </w:rPr>
        <w:t>a los veinte días</w:t>
      </w:r>
      <w:r w:rsidR="002978FE" w:rsidRPr="0019208A">
        <w:rPr>
          <w:rFonts w:ascii="Arial" w:hAnsi="Arial" w:cs="Arial"/>
          <w:sz w:val="24"/>
          <w:szCs w:val="24"/>
        </w:rPr>
        <w:t xml:space="preserve"> de</w:t>
      </w:r>
      <w:r w:rsidR="001B65F1" w:rsidRPr="0019208A">
        <w:rPr>
          <w:rFonts w:ascii="Arial" w:hAnsi="Arial" w:cs="Arial"/>
          <w:sz w:val="24"/>
          <w:szCs w:val="24"/>
        </w:rPr>
        <w:t xml:space="preserve"> su </w:t>
      </w:r>
      <w:r>
        <w:rPr>
          <w:rFonts w:ascii="Arial" w:hAnsi="Arial" w:cs="Arial"/>
          <w:sz w:val="24"/>
          <w:szCs w:val="24"/>
        </w:rPr>
        <w:t xml:space="preserve">completa </w:t>
      </w:r>
      <w:r w:rsidR="001B65F1" w:rsidRPr="0019208A">
        <w:rPr>
          <w:rFonts w:ascii="Arial" w:hAnsi="Arial" w:cs="Arial"/>
          <w:sz w:val="24"/>
          <w:szCs w:val="24"/>
        </w:rPr>
        <w:t>publicación en el Boletín Oficial de la Región de Murcia.</w:t>
      </w:r>
    </w:p>
    <w:p w:rsidR="000F2087" w:rsidRDefault="000F2087" w:rsidP="0081155B">
      <w:pPr>
        <w:rPr>
          <w:rFonts w:ascii="Arial" w:hAnsi="Arial" w:cs="Arial"/>
          <w:sz w:val="24"/>
          <w:szCs w:val="24"/>
        </w:rPr>
      </w:pPr>
    </w:p>
    <w:p w:rsidR="00270081" w:rsidRDefault="00270081" w:rsidP="0081155B">
      <w:pPr>
        <w:rPr>
          <w:rFonts w:ascii="Arial" w:hAnsi="Arial" w:cs="Arial"/>
          <w:sz w:val="24"/>
          <w:szCs w:val="24"/>
        </w:rPr>
      </w:pPr>
    </w:p>
    <w:p w:rsidR="000F2087" w:rsidRPr="00016300" w:rsidRDefault="006D72F7" w:rsidP="00B06BC2">
      <w:pPr>
        <w:jc w:val="center"/>
        <w:rPr>
          <w:rFonts w:ascii="Arial" w:hAnsi="Arial" w:cs="Arial"/>
          <w:b/>
          <w:sz w:val="24"/>
          <w:szCs w:val="24"/>
        </w:rPr>
      </w:pPr>
      <w:r w:rsidRPr="00016300">
        <w:rPr>
          <w:rFonts w:ascii="Arial" w:hAnsi="Arial" w:cs="Arial"/>
          <w:b/>
          <w:sz w:val="24"/>
          <w:szCs w:val="24"/>
        </w:rPr>
        <w:t xml:space="preserve">ANEXO </w:t>
      </w:r>
    </w:p>
    <w:p w:rsidR="00684804" w:rsidRPr="0081155B" w:rsidRDefault="00684804" w:rsidP="00B06BC2">
      <w:pPr>
        <w:jc w:val="center"/>
        <w:rPr>
          <w:rFonts w:ascii="Arial" w:hAnsi="Arial" w:cs="Arial"/>
          <w:sz w:val="24"/>
          <w:szCs w:val="24"/>
        </w:rPr>
      </w:pPr>
    </w:p>
    <w:p w:rsidR="00B06BC2" w:rsidRDefault="00B06BC2" w:rsidP="00B06BC2">
      <w:pPr>
        <w:autoSpaceDE w:val="0"/>
        <w:autoSpaceDN w:val="0"/>
        <w:adjustRightInd w:val="0"/>
        <w:jc w:val="center"/>
        <w:rPr>
          <w:rFonts w:ascii="Arial" w:hAnsi="Arial" w:cs="Arial"/>
          <w:b/>
          <w:bCs/>
          <w:sz w:val="24"/>
          <w:szCs w:val="24"/>
          <w:lang w:eastAsia="en-US"/>
        </w:rPr>
      </w:pPr>
      <w:r>
        <w:rPr>
          <w:rFonts w:ascii="Arial" w:hAnsi="Arial" w:cs="Arial"/>
          <w:b/>
          <w:bCs/>
          <w:sz w:val="24"/>
          <w:szCs w:val="24"/>
          <w:lang w:eastAsia="en-US"/>
        </w:rPr>
        <w:t>Especificaciones comunes a las agencias de viajes y organizadores profesionales de congresos</w:t>
      </w:r>
    </w:p>
    <w:p w:rsidR="0081155B" w:rsidRPr="0081155B" w:rsidRDefault="00B06BC2" w:rsidP="00B06BC2">
      <w:pPr>
        <w:autoSpaceDE w:val="0"/>
        <w:autoSpaceDN w:val="0"/>
        <w:adjustRightInd w:val="0"/>
        <w:jc w:val="center"/>
        <w:rPr>
          <w:rFonts w:ascii="Arial" w:hAnsi="Arial" w:cs="Arial"/>
          <w:b/>
          <w:bCs/>
          <w:sz w:val="24"/>
          <w:szCs w:val="24"/>
          <w:lang w:eastAsia="en-US"/>
        </w:rPr>
      </w:pPr>
      <w:r w:rsidRPr="0081155B">
        <w:rPr>
          <w:rFonts w:ascii="Arial" w:hAnsi="Arial" w:cs="Arial"/>
          <w:b/>
          <w:bCs/>
          <w:sz w:val="24"/>
          <w:szCs w:val="24"/>
          <w:lang w:eastAsia="en-US"/>
        </w:rPr>
        <w:t xml:space="preserve"> </w:t>
      </w:r>
    </w:p>
    <w:p w:rsidR="000F2087" w:rsidRDefault="000F2087" w:rsidP="0081155B">
      <w:pPr>
        <w:autoSpaceDE w:val="0"/>
        <w:autoSpaceDN w:val="0"/>
        <w:adjustRightInd w:val="0"/>
        <w:rPr>
          <w:rFonts w:ascii="Arial" w:eastAsia="ArialMT" w:hAnsi="Arial" w:cs="Arial"/>
          <w:sz w:val="24"/>
          <w:szCs w:val="24"/>
          <w:lang w:eastAsia="en-US"/>
        </w:rPr>
      </w:pPr>
      <w:r w:rsidRPr="0081155B">
        <w:rPr>
          <w:rFonts w:ascii="Arial" w:eastAsia="ArialMT" w:hAnsi="Arial" w:cs="Arial"/>
          <w:sz w:val="24"/>
          <w:szCs w:val="24"/>
          <w:lang w:eastAsia="en-US"/>
        </w:rPr>
        <w:t>Los distintivos a que se refiere</w:t>
      </w:r>
      <w:r w:rsidR="0044359E">
        <w:rPr>
          <w:rFonts w:ascii="Arial" w:eastAsia="ArialMT" w:hAnsi="Arial" w:cs="Arial"/>
          <w:sz w:val="24"/>
          <w:szCs w:val="24"/>
          <w:lang w:eastAsia="en-US"/>
        </w:rPr>
        <w:t>n los artículos</w:t>
      </w:r>
      <w:r w:rsidRPr="0044359E">
        <w:rPr>
          <w:rFonts w:ascii="Arial" w:eastAsia="ArialMT" w:hAnsi="Arial" w:cs="Arial"/>
          <w:sz w:val="24"/>
          <w:szCs w:val="24"/>
          <w:lang w:eastAsia="en-US"/>
        </w:rPr>
        <w:t xml:space="preserve"> </w:t>
      </w:r>
      <w:r w:rsidR="0044359E" w:rsidRPr="0044359E">
        <w:rPr>
          <w:rFonts w:ascii="Arial" w:eastAsia="ArialMT" w:hAnsi="Arial" w:cs="Arial"/>
          <w:sz w:val="24"/>
          <w:szCs w:val="24"/>
          <w:lang w:eastAsia="en-US"/>
        </w:rPr>
        <w:t>20</w:t>
      </w:r>
      <w:r w:rsidR="0044359E">
        <w:rPr>
          <w:rFonts w:ascii="Arial" w:eastAsia="ArialMT" w:hAnsi="Arial" w:cs="Arial"/>
          <w:sz w:val="24"/>
          <w:szCs w:val="24"/>
          <w:lang w:eastAsia="en-US"/>
        </w:rPr>
        <w:t xml:space="preserve"> y 23</w:t>
      </w:r>
      <w:r w:rsidRPr="0081155B">
        <w:rPr>
          <w:rFonts w:ascii="Arial" w:eastAsia="ArialMT" w:hAnsi="Arial" w:cs="Arial"/>
          <w:sz w:val="24"/>
          <w:szCs w:val="24"/>
          <w:lang w:eastAsia="en-US"/>
        </w:rPr>
        <w:t xml:space="preserve"> del presente</w:t>
      </w:r>
      <w:r w:rsidR="0081155B">
        <w:rPr>
          <w:rFonts w:ascii="Arial" w:eastAsia="ArialMT" w:hAnsi="Arial" w:cs="Arial"/>
          <w:sz w:val="24"/>
          <w:szCs w:val="24"/>
          <w:lang w:eastAsia="en-US"/>
        </w:rPr>
        <w:t xml:space="preserve"> </w:t>
      </w:r>
      <w:r w:rsidR="00F42BCC">
        <w:rPr>
          <w:rFonts w:ascii="Arial" w:eastAsia="ArialMT" w:hAnsi="Arial" w:cs="Arial"/>
          <w:sz w:val="24"/>
          <w:szCs w:val="24"/>
          <w:lang w:eastAsia="en-US"/>
        </w:rPr>
        <w:t>d</w:t>
      </w:r>
      <w:r w:rsidRPr="0081155B">
        <w:rPr>
          <w:rFonts w:ascii="Arial" w:eastAsia="ArialMT" w:hAnsi="Arial" w:cs="Arial"/>
          <w:sz w:val="24"/>
          <w:szCs w:val="24"/>
          <w:lang w:eastAsia="en-US"/>
        </w:rPr>
        <w:t>ecreto tendrán las siguientes características comunes:</w:t>
      </w:r>
    </w:p>
    <w:p w:rsidR="0081155B" w:rsidRPr="0081155B" w:rsidRDefault="0081155B" w:rsidP="0081155B">
      <w:pPr>
        <w:autoSpaceDE w:val="0"/>
        <w:autoSpaceDN w:val="0"/>
        <w:adjustRightInd w:val="0"/>
        <w:rPr>
          <w:rFonts w:ascii="Arial" w:eastAsia="ArialMT" w:hAnsi="Arial" w:cs="Arial"/>
          <w:sz w:val="24"/>
          <w:szCs w:val="24"/>
          <w:lang w:eastAsia="en-US"/>
        </w:rPr>
      </w:pPr>
    </w:p>
    <w:p w:rsidR="00B37F9E" w:rsidRPr="00383B52" w:rsidRDefault="00383B52" w:rsidP="00383B52">
      <w:pPr>
        <w:autoSpaceDE w:val="0"/>
        <w:autoSpaceDN w:val="0"/>
        <w:adjustRightInd w:val="0"/>
        <w:rPr>
          <w:rFonts w:ascii="Arial" w:eastAsia="ArialMT" w:hAnsi="Arial" w:cs="Arial"/>
          <w:sz w:val="24"/>
          <w:szCs w:val="24"/>
          <w:lang w:eastAsia="en-US"/>
        </w:rPr>
      </w:pPr>
      <w:r>
        <w:rPr>
          <w:rFonts w:ascii="Arial" w:eastAsia="ArialMT" w:hAnsi="Arial" w:cs="Arial"/>
          <w:sz w:val="24"/>
          <w:szCs w:val="24"/>
          <w:lang w:eastAsia="en-US"/>
        </w:rPr>
        <w:t xml:space="preserve">a) </w:t>
      </w:r>
      <w:r w:rsidR="000F2087" w:rsidRPr="00383B52">
        <w:rPr>
          <w:rFonts w:ascii="Arial" w:eastAsia="ArialMT" w:hAnsi="Arial" w:cs="Arial"/>
          <w:sz w:val="24"/>
          <w:szCs w:val="24"/>
          <w:lang w:eastAsia="en-US"/>
        </w:rPr>
        <w:t>El material estará compuesto por:</w:t>
      </w:r>
    </w:p>
    <w:p w:rsidR="00B37F9E" w:rsidRPr="00B37F9E" w:rsidRDefault="00B37F9E" w:rsidP="00B37F9E">
      <w:pPr>
        <w:pStyle w:val="Prrafodelista"/>
        <w:autoSpaceDE w:val="0"/>
        <w:autoSpaceDN w:val="0"/>
        <w:adjustRightInd w:val="0"/>
        <w:rPr>
          <w:rFonts w:ascii="Arial" w:eastAsia="ArialMT" w:hAnsi="Arial" w:cs="Arial"/>
          <w:sz w:val="24"/>
          <w:szCs w:val="24"/>
          <w:lang w:eastAsia="en-US"/>
        </w:rPr>
      </w:pPr>
    </w:p>
    <w:p w:rsidR="000F2087" w:rsidRPr="0081155B" w:rsidRDefault="00B37F9E" w:rsidP="0081155B">
      <w:pPr>
        <w:autoSpaceDE w:val="0"/>
        <w:autoSpaceDN w:val="0"/>
        <w:adjustRightInd w:val="0"/>
        <w:rPr>
          <w:rFonts w:ascii="Arial" w:eastAsia="ArialMT" w:hAnsi="Arial" w:cs="Arial"/>
          <w:sz w:val="24"/>
          <w:szCs w:val="24"/>
          <w:lang w:eastAsia="en-US"/>
        </w:rPr>
      </w:pPr>
      <w:r>
        <w:rPr>
          <w:rFonts w:ascii="Arial" w:eastAsia="ArialMT" w:hAnsi="Arial" w:cs="Arial"/>
          <w:sz w:val="24"/>
          <w:szCs w:val="24"/>
          <w:lang w:eastAsia="en-US"/>
        </w:rPr>
        <w:tab/>
      </w:r>
      <w:r>
        <w:rPr>
          <w:rFonts w:ascii="Arial" w:eastAsia="ArialMT" w:hAnsi="Arial" w:cs="Arial"/>
          <w:sz w:val="24"/>
          <w:szCs w:val="24"/>
          <w:lang w:eastAsia="en-US"/>
        </w:rPr>
        <w:tab/>
      </w:r>
      <w:r w:rsidR="000F2087" w:rsidRPr="0081155B">
        <w:rPr>
          <w:rFonts w:ascii="Arial" w:eastAsia="ArialMT" w:hAnsi="Arial" w:cs="Arial"/>
          <w:sz w:val="24"/>
          <w:szCs w:val="24"/>
          <w:lang w:eastAsia="en-US"/>
        </w:rPr>
        <w:t>Placa estándar: base de chapa de acero galvanizado</w:t>
      </w:r>
      <w:r>
        <w:rPr>
          <w:rFonts w:ascii="Arial" w:eastAsia="ArialMT" w:hAnsi="Arial" w:cs="Arial"/>
          <w:sz w:val="24"/>
          <w:szCs w:val="24"/>
          <w:lang w:eastAsia="en-US"/>
        </w:rPr>
        <w:t xml:space="preserve"> </w:t>
      </w:r>
      <w:r w:rsidR="000F2087" w:rsidRPr="0081155B">
        <w:rPr>
          <w:rFonts w:ascii="Arial" w:eastAsia="ArialMT" w:hAnsi="Arial" w:cs="Arial"/>
          <w:sz w:val="24"/>
          <w:szCs w:val="24"/>
          <w:lang w:eastAsia="en-US"/>
        </w:rPr>
        <w:t>de 1´2 milímetros de espesor, con plegado de 15</w:t>
      </w:r>
      <w:r>
        <w:rPr>
          <w:rFonts w:ascii="Arial" w:eastAsia="ArialMT" w:hAnsi="Arial" w:cs="Arial"/>
          <w:sz w:val="24"/>
          <w:szCs w:val="24"/>
          <w:lang w:eastAsia="en-US"/>
        </w:rPr>
        <w:t xml:space="preserve"> </w:t>
      </w:r>
      <w:r w:rsidR="000F2087" w:rsidRPr="0081155B">
        <w:rPr>
          <w:rFonts w:ascii="Arial" w:eastAsia="ArialMT" w:hAnsi="Arial" w:cs="Arial"/>
          <w:sz w:val="24"/>
          <w:szCs w:val="24"/>
          <w:lang w:eastAsia="en-US"/>
        </w:rPr>
        <w:t>milímetros, vértices unidos con soldadura eléctrica, vinilo</w:t>
      </w:r>
      <w:r>
        <w:rPr>
          <w:rFonts w:ascii="Arial" w:eastAsia="ArialMT" w:hAnsi="Arial" w:cs="Arial"/>
          <w:sz w:val="24"/>
          <w:szCs w:val="24"/>
          <w:lang w:eastAsia="en-US"/>
        </w:rPr>
        <w:t xml:space="preserve"> </w:t>
      </w:r>
      <w:r w:rsidR="000F2087" w:rsidRPr="0081155B">
        <w:rPr>
          <w:rFonts w:ascii="Arial" w:eastAsia="ArialMT" w:hAnsi="Arial" w:cs="Arial"/>
          <w:sz w:val="24"/>
          <w:szCs w:val="24"/>
          <w:lang w:eastAsia="en-US"/>
        </w:rPr>
        <w:t>laminado LM04SB.</w:t>
      </w:r>
    </w:p>
    <w:p w:rsidR="00B37F9E" w:rsidRDefault="00B37F9E" w:rsidP="0081155B">
      <w:pPr>
        <w:autoSpaceDE w:val="0"/>
        <w:autoSpaceDN w:val="0"/>
        <w:adjustRightInd w:val="0"/>
        <w:rPr>
          <w:rFonts w:ascii="Arial" w:eastAsia="ArialMT" w:hAnsi="Arial" w:cs="Arial"/>
          <w:sz w:val="24"/>
          <w:szCs w:val="24"/>
          <w:lang w:eastAsia="en-US"/>
        </w:rPr>
      </w:pPr>
    </w:p>
    <w:p w:rsidR="000F2087" w:rsidRPr="0081155B" w:rsidRDefault="000F2087" w:rsidP="0081155B">
      <w:pPr>
        <w:autoSpaceDE w:val="0"/>
        <w:autoSpaceDN w:val="0"/>
        <w:adjustRightInd w:val="0"/>
        <w:rPr>
          <w:rFonts w:ascii="Arial" w:eastAsia="ArialMT" w:hAnsi="Arial" w:cs="Arial"/>
          <w:sz w:val="24"/>
          <w:szCs w:val="24"/>
          <w:lang w:eastAsia="en-US"/>
        </w:rPr>
      </w:pPr>
      <w:r w:rsidRPr="0081155B">
        <w:rPr>
          <w:rFonts w:ascii="Arial" w:eastAsia="ArialMT" w:hAnsi="Arial" w:cs="Arial"/>
          <w:sz w:val="24"/>
          <w:szCs w:val="24"/>
          <w:lang w:eastAsia="en-US"/>
        </w:rPr>
        <w:t xml:space="preserve">Placa especial: aluminio de 8 </w:t>
      </w:r>
      <w:r w:rsidR="00B37F9E" w:rsidRPr="0081155B">
        <w:rPr>
          <w:rFonts w:ascii="Arial" w:eastAsia="ArialMT" w:hAnsi="Arial" w:cs="Arial"/>
          <w:sz w:val="24"/>
          <w:szCs w:val="24"/>
          <w:lang w:eastAsia="en-US"/>
        </w:rPr>
        <w:t>milímetros</w:t>
      </w:r>
      <w:r w:rsidRPr="0081155B">
        <w:rPr>
          <w:rFonts w:ascii="Arial" w:eastAsia="ArialMT" w:hAnsi="Arial" w:cs="Arial"/>
          <w:sz w:val="24"/>
          <w:szCs w:val="24"/>
          <w:lang w:eastAsia="en-US"/>
        </w:rPr>
        <w:t xml:space="preserve"> de espesor</w:t>
      </w:r>
      <w:r w:rsidR="00B37F9E">
        <w:rPr>
          <w:rFonts w:ascii="Arial" w:eastAsia="ArialMT" w:hAnsi="Arial" w:cs="Arial"/>
          <w:sz w:val="24"/>
          <w:szCs w:val="24"/>
          <w:lang w:eastAsia="en-US"/>
        </w:rPr>
        <w:t xml:space="preserve"> </w:t>
      </w:r>
      <w:r w:rsidRPr="0081155B">
        <w:rPr>
          <w:rFonts w:ascii="Arial" w:eastAsia="ArialMT" w:hAnsi="Arial" w:cs="Arial"/>
          <w:sz w:val="24"/>
          <w:szCs w:val="24"/>
          <w:lang w:eastAsia="en-US"/>
        </w:rPr>
        <w:t>y tratamiento en serigrafía esmalte y bicapa.</w:t>
      </w:r>
    </w:p>
    <w:p w:rsidR="00B37F9E" w:rsidRDefault="00B37F9E" w:rsidP="0081155B">
      <w:pPr>
        <w:autoSpaceDE w:val="0"/>
        <w:autoSpaceDN w:val="0"/>
        <w:adjustRightInd w:val="0"/>
        <w:rPr>
          <w:rFonts w:ascii="Arial" w:eastAsia="ArialMT" w:hAnsi="Arial" w:cs="Arial"/>
          <w:sz w:val="24"/>
          <w:szCs w:val="24"/>
          <w:lang w:eastAsia="en-US"/>
        </w:rPr>
      </w:pPr>
    </w:p>
    <w:p w:rsidR="000F2087" w:rsidRPr="0081155B" w:rsidRDefault="000F2087" w:rsidP="0081155B">
      <w:pPr>
        <w:autoSpaceDE w:val="0"/>
        <w:autoSpaceDN w:val="0"/>
        <w:adjustRightInd w:val="0"/>
        <w:rPr>
          <w:rFonts w:ascii="Arial" w:eastAsia="ArialMT" w:hAnsi="Arial" w:cs="Arial"/>
          <w:sz w:val="24"/>
          <w:szCs w:val="24"/>
          <w:lang w:eastAsia="en-US"/>
        </w:rPr>
      </w:pPr>
      <w:r w:rsidRPr="0081155B">
        <w:rPr>
          <w:rFonts w:ascii="Arial" w:eastAsia="ArialMT" w:hAnsi="Arial" w:cs="Arial"/>
          <w:sz w:val="24"/>
          <w:szCs w:val="24"/>
          <w:lang w:eastAsia="en-US"/>
        </w:rPr>
        <w:t>b) El tamaño de las placas será de 40 x 40 centímetros.</w:t>
      </w:r>
    </w:p>
    <w:p w:rsidR="00B37F9E" w:rsidRDefault="00B37F9E" w:rsidP="0081155B">
      <w:pPr>
        <w:autoSpaceDE w:val="0"/>
        <w:autoSpaceDN w:val="0"/>
        <w:adjustRightInd w:val="0"/>
        <w:rPr>
          <w:rFonts w:ascii="Arial" w:eastAsia="ArialMT" w:hAnsi="Arial" w:cs="Arial"/>
          <w:sz w:val="24"/>
          <w:szCs w:val="24"/>
          <w:lang w:eastAsia="en-US"/>
        </w:rPr>
      </w:pPr>
    </w:p>
    <w:p w:rsidR="000F2087" w:rsidRPr="0081155B" w:rsidRDefault="000F2087" w:rsidP="0081155B">
      <w:pPr>
        <w:autoSpaceDE w:val="0"/>
        <w:autoSpaceDN w:val="0"/>
        <w:adjustRightInd w:val="0"/>
        <w:rPr>
          <w:rFonts w:ascii="Arial" w:eastAsia="ArialMT" w:hAnsi="Arial" w:cs="Arial"/>
          <w:sz w:val="24"/>
          <w:szCs w:val="24"/>
          <w:lang w:eastAsia="en-US"/>
        </w:rPr>
      </w:pPr>
      <w:r w:rsidRPr="0081155B">
        <w:rPr>
          <w:rFonts w:ascii="Arial" w:eastAsia="ArialMT" w:hAnsi="Arial" w:cs="Arial"/>
          <w:sz w:val="24"/>
          <w:szCs w:val="24"/>
          <w:lang w:eastAsia="en-US"/>
        </w:rPr>
        <w:t>c) En la parte inferior de la placa existirá una franja</w:t>
      </w:r>
      <w:r w:rsidR="00B37F9E">
        <w:rPr>
          <w:rFonts w:ascii="Arial" w:eastAsia="ArialMT" w:hAnsi="Arial" w:cs="Arial"/>
          <w:sz w:val="24"/>
          <w:szCs w:val="24"/>
          <w:lang w:eastAsia="en-US"/>
        </w:rPr>
        <w:t xml:space="preserve"> </w:t>
      </w:r>
      <w:r w:rsidRPr="0081155B">
        <w:rPr>
          <w:rFonts w:ascii="Arial" w:eastAsia="ArialMT" w:hAnsi="Arial" w:cs="Arial"/>
          <w:sz w:val="24"/>
          <w:szCs w:val="24"/>
          <w:lang w:eastAsia="en-US"/>
        </w:rPr>
        <w:t>de color Pantone 7545 C (gris), donde en su mitad izquierda</w:t>
      </w:r>
      <w:r w:rsidR="00B37F9E">
        <w:rPr>
          <w:rFonts w:ascii="Arial" w:eastAsia="ArialMT" w:hAnsi="Arial" w:cs="Arial"/>
          <w:sz w:val="24"/>
          <w:szCs w:val="24"/>
          <w:lang w:eastAsia="en-US"/>
        </w:rPr>
        <w:t xml:space="preserve"> </w:t>
      </w:r>
      <w:r w:rsidRPr="0081155B">
        <w:rPr>
          <w:rFonts w:ascii="Arial" w:eastAsia="ArialMT" w:hAnsi="Arial" w:cs="Arial"/>
          <w:sz w:val="24"/>
          <w:szCs w:val="24"/>
          <w:lang w:eastAsia="en-US"/>
        </w:rPr>
        <w:t>figurará el escudo de la Región de Murcia y la frase</w:t>
      </w:r>
      <w:r w:rsidR="00B37F9E">
        <w:rPr>
          <w:rFonts w:ascii="Arial" w:eastAsia="ArialMT" w:hAnsi="Arial" w:cs="Arial"/>
          <w:sz w:val="24"/>
          <w:szCs w:val="24"/>
          <w:lang w:eastAsia="en-US"/>
        </w:rPr>
        <w:t xml:space="preserve"> </w:t>
      </w:r>
      <w:r w:rsidRPr="0081155B">
        <w:rPr>
          <w:rFonts w:ascii="Arial" w:eastAsia="ArialMT" w:hAnsi="Arial" w:cs="Arial"/>
          <w:sz w:val="24"/>
          <w:szCs w:val="24"/>
          <w:lang w:eastAsia="en-US"/>
        </w:rPr>
        <w:t>“Región de Murcia”, en caracteres negros; y en la mitad</w:t>
      </w:r>
      <w:r w:rsidR="00B37F9E">
        <w:rPr>
          <w:rFonts w:ascii="Arial" w:eastAsia="ArialMT" w:hAnsi="Arial" w:cs="Arial"/>
          <w:sz w:val="24"/>
          <w:szCs w:val="24"/>
          <w:lang w:eastAsia="en-US"/>
        </w:rPr>
        <w:t xml:space="preserve"> </w:t>
      </w:r>
      <w:r w:rsidRPr="0081155B">
        <w:rPr>
          <w:rFonts w:ascii="Arial" w:eastAsia="ArialMT" w:hAnsi="Arial" w:cs="Arial"/>
          <w:sz w:val="24"/>
          <w:szCs w:val="24"/>
          <w:lang w:eastAsia="en-US"/>
        </w:rPr>
        <w:t>derecha la dirección www.murciaturistica.es, en caracteres</w:t>
      </w:r>
      <w:r w:rsidR="00B37F9E">
        <w:rPr>
          <w:rFonts w:ascii="Arial" w:eastAsia="ArialMT" w:hAnsi="Arial" w:cs="Arial"/>
          <w:sz w:val="24"/>
          <w:szCs w:val="24"/>
          <w:lang w:eastAsia="en-US"/>
        </w:rPr>
        <w:t xml:space="preserve"> </w:t>
      </w:r>
      <w:r w:rsidRPr="0081155B">
        <w:rPr>
          <w:rFonts w:ascii="Arial" w:eastAsia="ArialMT" w:hAnsi="Arial" w:cs="Arial"/>
          <w:sz w:val="24"/>
          <w:szCs w:val="24"/>
          <w:lang w:eastAsia="en-US"/>
        </w:rPr>
        <w:t>blancos.</w:t>
      </w:r>
    </w:p>
    <w:p w:rsidR="00B37F9E" w:rsidRDefault="00B37F9E" w:rsidP="0081155B">
      <w:pPr>
        <w:autoSpaceDE w:val="0"/>
        <w:autoSpaceDN w:val="0"/>
        <w:adjustRightInd w:val="0"/>
        <w:rPr>
          <w:rFonts w:ascii="Arial" w:eastAsia="ArialMT" w:hAnsi="Arial" w:cs="Arial"/>
          <w:sz w:val="24"/>
          <w:szCs w:val="24"/>
          <w:lang w:eastAsia="en-US"/>
        </w:rPr>
      </w:pPr>
    </w:p>
    <w:p w:rsidR="00B37F9E" w:rsidRDefault="000F2087" w:rsidP="0081155B">
      <w:pPr>
        <w:autoSpaceDE w:val="0"/>
        <w:autoSpaceDN w:val="0"/>
        <w:adjustRightInd w:val="0"/>
        <w:rPr>
          <w:rFonts w:ascii="Arial" w:eastAsia="ArialMT" w:hAnsi="Arial" w:cs="Arial"/>
          <w:sz w:val="24"/>
          <w:szCs w:val="24"/>
          <w:lang w:eastAsia="en-US"/>
        </w:rPr>
      </w:pPr>
      <w:r w:rsidRPr="0081155B">
        <w:rPr>
          <w:rFonts w:ascii="Arial" w:eastAsia="ArialMT" w:hAnsi="Arial" w:cs="Arial"/>
          <w:sz w:val="24"/>
          <w:szCs w:val="24"/>
          <w:lang w:eastAsia="en-US"/>
        </w:rPr>
        <w:t xml:space="preserve">d) </w:t>
      </w:r>
      <w:r w:rsidR="00483716">
        <w:rPr>
          <w:rFonts w:ascii="Arial" w:eastAsia="ArialMT" w:hAnsi="Arial" w:cs="Arial"/>
          <w:sz w:val="24"/>
          <w:szCs w:val="24"/>
          <w:lang w:eastAsia="en-US"/>
        </w:rPr>
        <w:t xml:space="preserve">Todas estas </w:t>
      </w:r>
      <w:r w:rsidRPr="0081155B">
        <w:rPr>
          <w:rFonts w:ascii="Arial" w:eastAsia="ArialMT" w:hAnsi="Arial" w:cs="Arial"/>
          <w:sz w:val="24"/>
          <w:szCs w:val="24"/>
          <w:lang w:eastAsia="en-US"/>
        </w:rPr>
        <w:t>especificaciones técnicas</w:t>
      </w:r>
      <w:r w:rsidR="00483716">
        <w:rPr>
          <w:rFonts w:ascii="Arial" w:eastAsia="ArialMT" w:hAnsi="Arial" w:cs="Arial"/>
          <w:sz w:val="24"/>
          <w:szCs w:val="24"/>
          <w:lang w:eastAsia="en-US"/>
        </w:rPr>
        <w:t xml:space="preserve"> pueden consultarse y descargarse</w:t>
      </w:r>
      <w:r w:rsidRPr="0081155B">
        <w:rPr>
          <w:rFonts w:ascii="Arial" w:eastAsia="ArialMT" w:hAnsi="Arial" w:cs="Arial"/>
          <w:sz w:val="24"/>
          <w:szCs w:val="24"/>
          <w:lang w:eastAsia="en-US"/>
        </w:rPr>
        <w:t xml:space="preserve"> en el fichero</w:t>
      </w:r>
      <w:r w:rsidR="00B37F9E">
        <w:rPr>
          <w:rFonts w:ascii="Arial" w:eastAsia="ArialMT" w:hAnsi="Arial" w:cs="Arial"/>
          <w:sz w:val="24"/>
          <w:szCs w:val="24"/>
          <w:lang w:eastAsia="en-US"/>
        </w:rPr>
        <w:t xml:space="preserve"> </w:t>
      </w:r>
      <w:r w:rsidRPr="0081155B">
        <w:rPr>
          <w:rFonts w:ascii="Arial" w:eastAsia="ArialMT" w:hAnsi="Arial" w:cs="Arial"/>
          <w:sz w:val="24"/>
          <w:szCs w:val="24"/>
          <w:lang w:eastAsia="en-US"/>
        </w:rPr>
        <w:t>técnico ubicado en la dirección:</w:t>
      </w:r>
      <w:r w:rsidR="00020397">
        <w:rPr>
          <w:rFonts w:ascii="Arial" w:eastAsia="ArialMT" w:hAnsi="Arial" w:cs="Arial"/>
          <w:sz w:val="24"/>
          <w:szCs w:val="24"/>
          <w:lang w:eastAsia="en-US"/>
        </w:rPr>
        <w:t xml:space="preserve"> </w:t>
      </w:r>
      <w:hyperlink r:id="rId9" w:history="1">
        <w:r w:rsidR="00020397" w:rsidRPr="009125CF">
          <w:rPr>
            <w:rStyle w:val="Hipervnculo"/>
            <w:rFonts w:ascii="Arial" w:eastAsia="ArialMT" w:hAnsi="Arial" w:cs="Arial"/>
            <w:sz w:val="24"/>
            <w:szCs w:val="24"/>
            <w:lang w:eastAsia="en-US"/>
          </w:rPr>
          <w:t>http://www.murciaturistica.es/placas</w:t>
        </w:r>
      </w:hyperlink>
      <w:r w:rsidR="000955D9">
        <w:rPr>
          <w:rFonts w:ascii="Arial" w:eastAsia="ArialMT" w:hAnsi="Arial" w:cs="Arial"/>
          <w:sz w:val="24"/>
          <w:szCs w:val="24"/>
          <w:lang w:eastAsia="en-US"/>
        </w:rPr>
        <w:t>,</w:t>
      </w:r>
      <w:r w:rsidR="00020397">
        <w:rPr>
          <w:rFonts w:ascii="Arial" w:eastAsia="ArialMT" w:hAnsi="Arial" w:cs="Arial"/>
          <w:sz w:val="24"/>
          <w:szCs w:val="24"/>
          <w:lang w:eastAsia="en-US"/>
        </w:rPr>
        <w:t xml:space="preserve"> </w:t>
      </w:r>
    </w:p>
    <w:p w:rsidR="00FD690C" w:rsidRDefault="00FD690C" w:rsidP="00B06BC2">
      <w:pPr>
        <w:autoSpaceDE w:val="0"/>
        <w:autoSpaceDN w:val="0"/>
        <w:adjustRightInd w:val="0"/>
        <w:jc w:val="center"/>
        <w:rPr>
          <w:rFonts w:ascii="Arial" w:eastAsia="ArialMT" w:hAnsi="Arial" w:cs="Arial"/>
          <w:b/>
          <w:sz w:val="24"/>
          <w:szCs w:val="24"/>
          <w:lang w:eastAsia="en-US"/>
        </w:rPr>
      </w:pPr>
    </w:p>
    <w:p w:rsidR="000F2087" w:rsidRPr="00684804" w:rsidRDefault="00B06BC2" w:rsidP="00B06BC2">
      <w:pPr>
        <w:autoSpaceDE w:val="0"/>
        <w:autoSpaceDN w:val="0"/>
        <w:adjustRightInd w:val="0"/>
        <w:jc w:val="center"/>
        <w:rPr>
          <w:rFonts w:ascii="Arial" w:eastAsia="ArialMT" w:hAnsi="Arial" w:cs="Arial"/>
          <w:b/>
          <w:sz w:val="24"/>
          <w:szCs w:val="24"/>
          <w:lang w:eastAsia="en-US"/>
        </w:rPr>
      </w:pPr>
      <w:r w:rsidRPr="00684804">
        <w:rPr>
          <w:rFonts w:ascii="Arial" w:eastAsia="ArialMT" w:hAnsi="Arial" w:cs="Arial"/>
          <w:b/>
          <w:sz w:val="24"/>
          <w:szCs w:val="24"/>
          <w:lang w:eastAsia="en-US"/>
        </w:rPr>
        <w:t>Agencias de Viajes</w:t>
      </w:r>
    </w:p>
    <w:p w:rsidR="00B37F9E" w:rsidRDefault="00B37F9E" w:rsidP="0081155B">
      <w:pPr>
        <w:autoSpaceDE w:val="0"/>
        <w:autoSpaceDN w:val="0"/>
        <w:adjustRightInd w:val="0"/>
        <w:rPr>
          <w:rFonts w:ascii="Arial" w:eastAsia="ArialMT" w:hAnsi="Arial" w:cs="Arial"/>
          <w:sz w:val="24"/>
          <w:szCs w:val="24"/>
          <w:lang w:eastAsia="en-US"/>
        </w:rPr>
      </w:pPr>
    </w:p>
    <w:p w:rsidR="000F2087" w:rsidRPr="0081155B" w:rsidRDefault="000F2087" w:rsidP="0081155B">
      <w:pPr>
        <w:autoSpaceDE w:val="0"/>
        <w:autoSpaceDN w:val="0"/>
        <w:adjustRightInd w:val="0"/>
        <w:rPr>
          <w:rFonts w:ascii="Arial" w:eastAsia="ArialMT" w:hAnsi="Arial" w:cs="Arial"/>
          <w:sz w:val="24"/>
          <w:szCs w:val="24"/>
          <w:lang w:eastAsia="en-US"/>
        </w:rPr>
      </w:pPr>
      <w:r w:rsidRPr="0081155B">
        <w:rPr>
          <w:rFonts w:ascii="Arial" w:eastAsia="ArialMT" w:hAnsi="Arial" w:cs="Arial"/>
          <w:sz w:val="24"/>
          <w:szCs w:val="24"/>
          <w:lang w:eastAsia="en-US"/>
        </w:rPr>
        <w:t xml:space="preserve">La placa identificativa que según el </w:t>
      </w:r>
      <w:r w:rsidRPr="000D1103">
        <w:rPr>
          <w:rFonts w:ascii="Arial" w:eastAsia="ArialMT" w:hAnsi="Arial" w:cs="Arial"/>
          <w:sz w:val="24"/>
          <w:szCs w:val="24"/>
          <w:lang w:eastAsia="en-US"/>
        </w:rPr>
        <w:t xml:space="preserve">artículo </w:t>
      </w:r>
      <w:r w:rsidR="0044359E" w:rsidRPr="000D1103">
        <w:rPr>
          <w:rFonts w:ascii="Arial" w:eastAsia="ArialMT" w:hAnsi="Arial" w:cs="Arial"/>
          <w:sz w:val="24"/>
          <w:szCs w:val="24"/>
          <w:lang w:eastAsia="en-US"/>
        </w:rPr>
        <w:t>20</w:t>
      </w:r>
      <w:r w:rsidRPr="0081155B">
        <w:rPr>
          <w:rFonts w:ascii="Arial" w:eastAsia="ArialMT" w:hAnsi="Arial" w:cs="Arial"/>
          <w:sz w:val="24"/>
          <w:szCs w:val="24"/>
          <w:lang w:eastAsia="en-US"/>
        </w:rPr>
        <w:t xml:space="preserve"> del</w:t>
      </w:r>
      <w:r w:rsidR="00B37F9E">
        <w:rPr>
          <w:rFonts w:ascii="Arial" w:eastAsia="ArialMT" w:hAnsi="Arial" w:cs="Arial"/>
          <w:sz w:val="24"/>
          <w:szCs w:val="24"/>
          <w:lang w:eastAsia="en-US"/>
        </w:rPr>
        <w:t xml:space="preserve"> </w:t>
      </w:r>
      <w:r w:rsidR="0030621D">
        <w:rPr>
          <w:rFonts w:ascii="Arial" w:eastAsia="ArialMT" w:hAnsi="Arial" w:cs="Arial"/>
          <w:sz w:val="24"/>
          <w:szCs w:val="24"/>
          <w:lang w:eastAsia="en-US"/>
        </w:rPr>
        <w:t xml:space="preserve">presente </w:t>
      </w:r>
      <w:r w:rsidR="00FE7979">
        <w:rPr>
          <w:rFonts w:ascii="Arial" w:eastAsia="ArialMT" w:hAnsi="Arial" w:cs="Arial"/>
          <w:sz w:val="24"/>
          <w:szCs w:val="24"/>
          <w:lang w:eastAsia="en-US"/>
        </w:rPr>
        <w:t>d</w:t>
      </w:r>
      <w:r w:rsidR="0030621D">
        <w:rPr>
          <w:rFonts w:ascii="Arial" w:eastAsia="ArialMT" w:hAnsi="Arial" w:cs="Arial"/>
          <w:sz w:val="24"/>
          <w:szCs w:val="24"/>
          <w:lang w:eastAsia="en-US"/>
        </w:rPr>
        <w:t>ecreto</w:t>
      </w:r>
      <w:r w:rsidRPr="0081155B">
        <w:rPr>
          <w:rFonts w:ascii="Arial" w:eastAsia="ArialMT" w:hAnsi="Arial" w:cs="Arial"/>
          <w:sz w:val="24"/>
          <w:szCs w:val="24"/>
          <w:lang w:eastAsia="en-US"/>
        </w:rPr>
        <w:t xml:space="preserve"> debe de existir a la entrada de cada</w:t>
      </w:r>
      <w:r w:rsidR="00B37F9E">
        <w:rPr>
          <w:rFonts w:ascii="Arial" w:eastAsia="ArialMT" w:hAnsi="Arial" w:cs="Arial"/>
          <w:sz w:val="24"/>
          <w:szCs w:val="24"/>
          <w:lang w:eastAsia="en-US"/>
        </w:rPr>
        <w:t xml:space="preserve"> </w:t>
      </w:r>
      <w:r w:rsidR="00B06BC2">
        <w:rPr>
          <w:rFonts w:ascii="Arial" w:eastAsia="ArialMT" w:hAnsi="Arial" w:cs="Arial"/>
          <w:sz w:val="24"/>
          <w:szCs w:val="24"/>
          <w:lang w:eastAsia="en-US"/>
        </w:rPr>
        <w:t>a</w:t>
      </w:r>
      <w:r w:rsidRPr="0081155B">
        <w:rPr>
          <w:rFonts w:ascii="Arial" w:eastAsia="ArialMT" w:hAnsi="Arial" w:cs="Arial"/>
          <w:sz w:val="24"/>
          <w:szCs w:val="24"/>
          <w:lang w:eastAsia="en-US"/>
        </w:rPr>
        <w:t xml:space="preserve">gencia de </w:t>
      </w:r>
      <w:r w:rsidR="00B06BC2">
        <w:rPr>
          <w:rFonts w:ascii="Arial" w:eastAsia="ArialMT" w:hAnsi="Arial" w:cs="Arial"/>
          <w:sz w:val="24"/>
          <w:szCs w:val="24"/>
          <w:lang w:eastAsia="en-US"/>
        </w:rPr>
        <w:t>v</w:t>
      </w:r>
      <w:r w:rsidRPr="0081155B">
        <w:rPr>
          <w:rFonts w:ascii="Arial" w:eastAsia="ArialMT" w:hAnsi="Arial" w:cs="Arial"/>
          <w:sz w:val="24"/>
          <w:szCs w:val="24"/>
          <w:lang w:eastAsia="en-US"/>
        </w:rPr>
        <w:t>iajes, tendrá las siguientes características:</w:t>
      </w:r>
    </w:p>
    <w:p w:rsidR="00B37F9E" w:rsidRDefault="00B37F9E" w:rsidP="0081155B">
      <w:pPr>
        <w:autoSpaceDE w:val="0"/>
        <w:autoSpaceDN w:val="0"/>
        <w:adjustRightInd w:val="0"/>
        <w:rPr>
          <w:rFonts w:ascii="Arial" w:eastAsia="ArialMT" w:hAnsi="Arial" w:cs="Arial"/>
          <w:sz w:val="24"/>
          <w:szCs w:val="24"/>
          <w:lang w:eastAsia="en-US"/>
        </w:rPr>
      </w:pPr>
    </w:p>
    <w:p w:rsidR="000F2087" w:rsidRPr="0081155B" w:rsidRDefault="000F2087" w:rsidP="0081155B">
      <w:pPr>
        <w:autoSpaceDE w:val="0"/>
        <w:autoSpaceDN w:val="0"/>
        <w:adjustRightInd w:val="0"/>
        <w:rPr>
          <w:rFonts w:ascii="Arial" w:eastAsia="ArialMT" w:hAnsi="Arial" w:cs="Arial"/>
          <w:sz w:val="24"/>
          <w:szCs w:val="24"/>
          <w:lang w:eastAsia="en-US"/>
        </w:rPr>
      </w:pPr>
      <w:r w:rsidRPr="0081155B">
        <w:rPr>
          <w:rFonts w:ascii="Arial" w:eastAsia="ArialMT" w:hAnsi="Arial" w:cs="Arial"/>
          <w:sz w:val="24"/>
          <w:szCs w:val="24"/>
          <w:lang w:eastAsia="en-US"/>
        </w:rPr>
        <w:t>a) La placa identificativa será tipo especial o estándar.</w:t>
      </w:r>
    </w:p>
    <w:p w:rsidR="00B37F9E" w:rsidRDefault="00B37F9E" w:rsidP="0081155B">
      <w:pPr>
        <w:autoSpaceDE w:val="0"/>
        <w:autoSpaceDN w:val="0"/>
        <w:adjustRightInd w:val="0"/>
        <w:rPr>
          <w:rFonts w:ascii="Arial" w:eastAsia="ArialMT" w:hAnsi="Arial" w:cs="Arial"/>
          <w:sz w:val="24"/>
          <w:szCs w:val="24"/>
          <w:lang w:eastAsia="en-US"/>
        </w:rPr>
      </w:pPr>
    </w:p>
    <w:p w:rsidR="000F2087" w:rsidRPr="0081155B" w:rsidRDefault="000F2087" w:rsidP="0081155B">
      <w:pPr>
        <w:autoSpaceDE w:val="0"/>
        <w:autoSpaceDN w:val="0"/>
        <w:adjustRightInd w:val="0"/>
        <w:rPr>
          <w:rFonts w:ascii="Arial" w:eastAsia="ArialMT" w:hAnsi="Arial" w:cs="Arial"/>
          <w:sz w:val="24"/>
          <w:szCs w:val="24"/>
          <w:lang w:eastAsia="en-US"/>
        </w:rPr>
      </w:pPr>
      <w:r w:rsidRPr="0081155B">
        <w:rPr>
          <w:rFonts w:ascii="Arial" w:eastAsia="ArialMT" w:hAnsi="Arial" w:cs="Arial"/>
          <w:sz w:val="24"/>
          <w:szCs w:val="24"/>
          <w:lang w:eastAsia="en-US"/>
        </w:rPr>
        <w:t>b) El color de fondo de la placa en su franja superior</w:t>
      </w:r>
      <w:r w:rsidR="00B37F9E">
        <w:rPr>
          <w:rFonts w:ascii="Arial" w:eastAsia="ArialMT" w:hAnsi="Arial" w:cs="Arial"/>
          <w:sz w:val="24"/>
          <w:szCs w:val="24"/>
          <w:lang w:eastAsia="en-US"/>
        </w:rPr>
        <w:t xml:space="preserve"> </w:t>
      </w:r>
      <w:r w:rsidRPr="0081155B">
        <w:rPr>
          <w:rFonts w:ascii="Arial" w:eastAsia="ArialMT" w:hAnsi="Arial" w:cs="Arial"/>
          <w:sz w:val="24"/>
          <w:szCs w:val="24"/>
          <w:lang w:eastAsia="en-US"/>
        </w:rPr>
        <w:t>es el Pantone Blue 072C (azul).</w:t>
      </w:r>
    </w:p>
    <w:p w:rsidR="00B37F9E" w:rsidRDefault="00B37F9E" w:rsidP="0081155B">
      <w:pPr>
        <w:autoSpaceDE w:val="0"/>
        <w:autoSpaceDN w:val="0"/>
        <w:adjustRightInd w:val="0"/>
        <w:rPr>
          <w:rFonts w:ascii="Arial" w:eastAsia="ArialMT" w:hAnsi="Arial" w:cs="Arial"/>
          <w:sz w:val="24"/>
          <w:szCs w:val="24"/>
          <w:lang w:eastAsia="en-US"/>
        </w:rPr>
      </w:pPr>
    </w:p>
    <w:p w:rsidR="00020397" w:rsidRDefault="000F2087" w:rsidP="0081155B">
      <w:pPr>
        <w:autoSpaceDE w:val="0"/>
        <w:autoSpaceDN w:val="0"/>
        <w:adjustRightInd w:val="0"/>
        <w:rPr>
          <w:rFonts w:ascii="Arial" w:eastAsia="ArialMT" w:hAnsi="Arial" w:cs="Arial"/>
          <w:sz w:val="24"/>
          <w:szCs w:val="24"/>
          <w:lang w:eastAsia="en-US"/>
        </w:rPr>
      </w:pPr>
      <w:r w:rsidRPr="0081155B">
        <w:rPr>
          <w:rFonts w:ascii="Arial" w:eastAsia="ArialMT" w:hAnsi="Arial" w:cs="Arial"/>
          <w:sz w:val="24"/>
          <w:szCs w:val="24"/>
          <w:lang w:eastAsia="en-US"/>
        </w:rPr>
        <w:t xml:space="preserve">c) En la </w:t>
      </w:r>
      <w:r w:rsidR="003654CD">
        <w:rPr>
          <w:rFonts w:ascii="Arial" w:eastAsia="ArialMT" w:hAnsi="Arial" w:cs="Arial"/>
          <w:sz w:val="24"/>
          <w:szCs w:val="24"/>
          <w:lang w:eastAsia="en-US"/>
        </w:rPr>
        <w:t>parte</w:t>
      </w:r>
      <w:r w:rsidRPr="0081155B">
        <w:rPr>
          <w:rFonts w:ascii="Arial" w:eastAsia="ArialMT" w:hAnsi="Arial" w:cs="Arial"/>
          <w:sz w:val="24"/>
          <w:szCs w:val="24"/>
          <w:lang w:eastAsia="en-US"/>
        </w:rPr>
        <w:t xml:space="preserve"> superior</w:t>
      </w:r>
      <w:r w:rsidR="003654CD">
        <w:rPr>
          <w:rFonts w:ascii="Arial" w:eastAsia="ArialMT" w:hAnsi="Arial" w:cs="Arial"/>
          <w:sz w:val="24"/>
          <w:szCs w:val="24"/>
          <w:lang w:eastAsia="en-US"/>
        </w:rPr>
        <w:t xml:space="preserve"> izquierda</w:t>
      </w:r>
      <w:r w:rsidR="00292EA0">
        <w:rPr>
          <w:rFonts w:ascii="Arial" w:eastAsia="ArialMT" w:hAnsi="Arial" w:cs="Arial"/>
          <w:sz w:val="24"/>
          <w:szCs w:val="24"/>
          <w:lang w:eastAsia="en-US"/>
        </w:rPr>
        <w:t xml:space="preserve"> de dicha franja </w:t>
      </w:r>
      <w:r w:rsidRPr="0081155B">
        <w:rPr>
          <w:rFonts w:ascii="Arial" w:eastAsia="ArialMT" w:hAnsi="Arial" w:cs="Arial"/>
          <w:sz w:val="24"/>
          <w:szCs w:val="24"/>
          <w:lang w:eastAsia="en-US"/>
        </w:rPr>
        <w:t>figurará</w:t>
      </w:r>
      <w:r w:rsidR="003654CD">
        <w:rPr>
          <w:rFonts w:ascii="Arial" w:eastAsia="ArialMT" w:hAnsi="Arial" w:cs="Arial"/>
          <w:sz w:val="24"/>
          <w:szCs w:val="24"/>
          <w:lang w:eastAsia="en-US"/>
        </w:rPr>
        <w:t xml:space="preserve"> </w:t>
      </w:r>
      <w:r w:rsidR="00B76A00">
        <w:rPr>
          <w:rFonts w:ascii="Arial" w:eastAsia="ArialMT" w:hAnsi="Arial" w:cs="Arial"/>
          <w:sz w:val="24"/>
          <w:szCs w:val="24"/>
          <w:lang w:eastAsia="en-US"/>
        </w:rPr>
        <w:t xml:space="preserve">el </w:t>
      </w:r>
      <w:r w:rsidR="003654CD">
        <w:rPr>
          <w:rFonts w:ascii="Arial" w:eastAsia="ArialMT" w:hAnsi="Arial" w:cs="Arial"/>
          <w:sz w:val="24"/>
          <w:szCs w:val="24"/>
          <w:lang w:eastAsia="en-US"/>
        </w:rPr>
        <w:t>Código de Identificación</w:t>
      </w:r>
      <w:r w:rsidR="006A5A37">
        <w:rPr>
          <w:rFonts w:ascii="Arial" w:eastAsia="ArialMT" w:hAnsi="Arial" w:cs="Arial"/>
          <w:sz w:val="24"/>
          <w:szCs w:val="24"/>
          <w:lang w:eastAsia="en-US"/>
        </w:rPr>
        <w:t xml:space="preserve">. En </w:t>
      </w:r>
      <w:r w:rsidR="00292EA0">
        <w:rPr>
          <w:rFonts w:ascii="Arial" w:eastAsia="ArialMT" w:hAnsi="Arial" w:cs="Arial"/>
          <w:sz w:val="24"/>
          <w:szCs w:val="24"/>
          <w:lang w:eastAsia="en-US"/>
        </w:rPr>
        <w:t>su</w:t>
      </w:r>
      <w:r w:rsidR="006A5A37">
        <w:rPr>
          <w:rFonts w:ascii="Arial" w:eastAsia="ArialMT" w:hAnsi="Arial" w:cs="Arial"/>
          <w:sz w:val="24"/>
          <w:szCs w:val="24"/>
          <w:lang w:eastAsia="en-US"/>
        </w:rPr>
        <w:t xml:space="preserve"> parte central</w:t>
      </w:r>
      <w:r w:rsidRPr="0081155B">
        <w:rPr>
          <w:rFonts w:ascii="Arial" w:eastAsia="ArialMT" w:hAnsi="Arial" w:cs="Arial"/>
          <w:sz w:val="24"/>
          <w:szCs w:val="24"/>
          <w:lang w:eastAsia="en-US"/>
        </w:rPr>
        <w:t xml:space="preserve"> las letras “AV”</w:t>
      </w:r>
      <w:r w:rsidR="00292EA0">
        <w:rPr>
          <w:rFonts w:ascii="Arial" w:eastAsia="ArialMT" w:hAnsi="Arial" w:cs="Arial"/>
          <w:sz w:val="24"/>
          <w:szCs w:val="24"/>
          <w:lang w:eastAsia="en-US"/>
        </w:rPr>
        <w:t xml:space="preserve"> y l</w:t>
      </w:r>
      <w:r w:rsidRPr="0081155B">
        <w:rPr>
          <w:rFonts w:ascii="Arial" w:eastAsia="ArialMT" w:hAnsi="Arial" w:cs="Arial"/>
          <w:sz w:val="24"/>
          <w:szCs w:val="24"/>
          <w:lang w:eastAsia="en-US"/>
        </w:rPr>
        <w:t>as palabras “Agencia</w:t>
      </w:r>
      <w:r w:rsidR="00B37F9E">
        <w:rPr>
          <w:rFonts w:ascii="Arial" w:eastAsia="ArialMT" w:hAnsi="Arial" w:cs="Arial"/>
          <w:sz w:val="24"/>
          <w:szCs w:val="24"/>
          <w:lang w:eastAsia="en-US"/>
        </w:rPr>
        <w:t xml:space="preserve"> </w:t>
      </w:r>
      <w:r w:rsidRPr="0081155B">
        <w:rPr>
          <w:rFonts w:ascii="Arial" w:eastAsia="ArialMT" w:hAnsi="Arial" w:cs="Arial"/>
          <w:sz w:val="24"/>
          <w:szCs w:val="24"/>
          <w:lang w:eastAsia="en-US"/>
        </w:rPr>
        <w:t xml:space="preserve">de Viajes” </w:t>
      </w:r>
      <w:r w:rsidR="006A5A37">
        <w:rPr>
          <w:rFonts w:ascii="Arial" w:eastAsia="ArialMT" w:hAnsi="Arial" w:cs="Arial"/>
          <w:sz w:val="24"/>
          <w:szCs w:val="24"/>
          <w:lang w:eastAsia="en-US"/>
        </w:rPr>
        <w:t>en</w:t>
      </w:r>
      <w:r w:rsidR="00292EA0">
        <w:rPr>
          <w:rFonts w:ascii="Arial" w:eastAsia="ArialMT" w:hAnsi="Arial" w:cs="Arial"/>
          <w:sz w:val="24"/>
          <w:szCs w:val="24"/>
          <w:lang w:eastAsia="en-US"/>
        </w:rPr>
        <w:t xml:space="preserve"> su parte</w:t>
      </w:r>
      <w:r w:rsidR="006A5A37">
        <w:rPr>
          <w:rFonts w:ascii="Arial" w:eastAsia="ArialMT" w:hAnsi="Arial" w:cs="Arial"/>
          <w:sz w:val="24"/>
          <w:szCs w:val="24"/>
          <w:lang w:eastAsia="en-US"/>
        </w:rPr>
        <w:t xml:space="preserve"> inferior derecha.</w:t>
      </w:r>
    </w:p>
    <w:p w:rsidR="00292EA0" w:rsidRPr="0081155B" w:rsidRDefault="00292EA0" w:rsidP="0081155B">
      <w:pPr>
        <w:autoSpaceDE w:val="0"/>
        <w:autoSpaceDN w:val="0"/>
        <w:adjustRightInd w:val="0"/>
        <w:rPr>
          <w:rFonts w:ascii="Arial" w:eastAsia="ArialMT" w:hAnsi="Arial" w:cs="Arial"/>
          <w:sz w:val="24"/>
          <w:szCs w:val="24"/>
          <w:lang w:eastAsia="en-US"/>
        </w:rPr>
      </w:pPr>
    </w:p>
    <w:p w:rsidR="005B5802" w:rsidRDefault="005B5802" w:rsidP="00B06BC2">
      <w:pPr>
        <w:autoSpaceDE w:val="0"/>
        <w:autoSpaceDN w:val="0"/>
        <w:adjustRightInd w:val="0"/>
        <w:rPr>
          <w:rFonts w:ascii="Arial" w:eastAsia="ArialMT" w:hAnsi="Arial" w:cs="Arial"/>
          <w:sz w:val="24"/>
          <w:szCs w:val="24"/>
          <w:lang w:eastAsia="en-US"/>
        </w:rPr>
      </w:pPr>
    </w:p>
    <w:p w:rsidR="00B06BC2" w:rsidRDefault="00B06BC2" w:rsidP="00B06BC2">
      <w:pPr>
        <w:autoSpaceDE w:val="0"/>
        <w:autoSpaceDN w:val="0"/>
        <w:adjustRightInd w:val="0"/>
        <w:jc w:val="center"/>
        <w:rPr>
          <w:rFonts w:ascii="Arial" w:hAnsi="Arial" w:cs="Arial"/>
          <w:noProof/>
          <w:sz w:val="24"/>
          <w:szCs w:val="24"/>
        </w:rPr>
      </w:pPr>
      <w:r>
        <w:rPr>
          <w:rFonts w:ascii="Arial" w:hAnsi="Arial" w:cs="Arial"/>
          <w:noProof/>
          <w:sz w:val="24"/>
          <w:szCs w:val="24"/>
        </w:rPr>
        <w:drawing>
          <wp:inline distT="0" distB="0" distL="0" distR="0" wp14:anchorId="5C899FCB" wp14:editId="26C40F7B">
            <wp:extent cx="1515110" cy="1515110"/>
            <wp:effectExtent l="0" t="0" r="889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inline>
        </w:drawing>
      </w:r>
    </w:p>
    <w:p w:rsidR="00B06BC2" w:rsidRDefault="00B06BC2" w:rsidP="00B06BC2">
      <w:pPr>
        <w:autoSpaceDE w:val="0"/>
        <w:autoSpaceDN w:val="0"/>
        <w:adjustRightInd w:val="0"/>
        <w:rPr>
          <w:rFonts w:ascii="Arial" w:eastAsia="ArialMT" w:hAnsi="Arial" w:cs="Arial"/>
          <w:sz w:val="24"/>
          <w:szCs w:val="24"/>
          <w:lang w:eastAsia="en-US"/>
        </w:rPr>
      </w:pPr>
    </w:p>
    <w:p w:rsidR="00883899" w:rsidRDefault="00883899" w:rsidP="00E910FA">
      <w:pPr>
        <w:autoSpaceDE w:val="0"/>
        <w:autoSpaceDN w:val="0"/>
        <w:adjustRightInd w:val="0"/>
        <w:jc w:val="center"/>
        <w:rPr>
          <w:rFonts w:ascii="Arial" w:hAnsi="Arial" w:cs="Arial"/>
          <w:b/>
          <w:sz w:val="24"/>
          <w:szCs w:val="24"/>
        </w:rPr>
      </w:pPr>
    </w:p>
    <w:p w:rsidR="00883899" w:rsidRDefault="00883899" w:rsidP="00E910FA">
      <w:pPr>
        <w:autoSpaceDE w:val="0"/>
        <w:autoSpaceDN w:val="0"/>
        <w:adjustRightInd w:val="0"/>
        <w:jc w:val="center"/>
        <w:rPr>
          <w:rFonts w:ascii="Arial" w:hAnsi="Arial" w:cs="Arial"/>
          <w:b/>
          <w:sz w:val="24"/>
          <w:szCs w:val="24"/>
        </w:rPr>
      </w:pPr>
    </w:p>
    <w:p w:rsidR="000F2087" w:rsidRDefault="00B06BC2" w:rsidP="00E910FA">
      <w:pPr>
        <w:autoSpaceDE w:val="0"/>
        <w:autoSpaceDN w:val="0"/>
        <w:adjustRightInd w:val="0"/>
        <w:jc w:val="center"/>
        <w:rPr>
          <w:rFonts w:ascii="Arial" w:hAnsi="Arial" w:cs="Arial"/>
          <w:b/>
          <w:sz w:val="24"/>
          <w:szCs w:val="24"/>
        </w:rPr>
      </w:pPr>
      <w:r w:rsidRPr="00E910FA">
        <w:rPr>
          <w:rFonts w:ascii="Arial" w:hAnsi="Arial" w:cs="Arial"/>
          <w:b/>
          <w:sz w:val="24"/>
          <w:szCs w:val="24"/>
        </w:rPr>
        <w:t>Organizadores profesionales de congresos</w:t>
      </w:r>
    </w:p>
    <w:p w:rsidR="00E910FA" w:rsidRDefault="00E910FA" w:rsidP="00E910FA">
      <w:pPr>
        <w:autoSpaceDE w:val="0"/>
        <w:autoSpaceDN w:val="0"/>
        <w:adjustRightInd w:val="0"/>
        <w:jc w:val="left"/>
        <w:rPr>
          <w:rFonts w:ascii="Arial" w:hAnsi="Arial" w:cs="Arial"/>
          <w:b/>
          <w:sz w:val="24"/>
          <w:szCs w:val="24"/>
        </w:rPr>
      </w:pPr>
    </w:p>
    <w:p w:rsidR="00E910FA" w:rsidRDefault="00E910FA" w:rsidP="007C7776">
      <w:pPr>
        <w:autoSpaceDE w:val="0"/>
        <w:autoSpaceDN w:val="0"/>
        <w:adjustRightInd w:val="0"/>
        <w:rPr>
          <w:rFonts w:ascii="Arial" w:eastAsia="ArialMT" w:hAnsi="Arial" w:cs="Arial"/>
          <w:sz w:val="24"/>
          <w:szCs w:val="24"/>
          <w:lang w:eastAsia="en-US"/>
        </w:rPr>
      </w:pPr>
      <w:r w:rsidRPr="00383B52">
        <w:rPr>
          <w:rFonts w:ascii="Arial" w:eastAsia="ArialMT" w:hAnsi="Arial" w:cs="Arial"/>
          <w:sz w:val="24"/>
          <w:szCs w:val="24"/>
          <w:lang w:eastAsia="en-US"/>
        </w:rPr>
        <w:t>La placa identificativa</w:t>
      </w:r>
      <w:r w:rsidR="00883899">
        <w:rPr>
          <w:rFonts w:ascii="Arial" w:eastAsia="ArialMT" w:hAnsi="Arial" w:cs="Arial"/>
          <w:sz w:val="24"/>
          <w:szCs w:val="24"/>
          <w:lang w:eastAsia="en-US"/>
        </w:rPr>
        <w:t>,</w:t>
      </w:r>
      <w:r w:rsidRPr="00383B52">
        <w:rPr>
          <w:rFonts w:ascii="Arial" w:eastAsia="ArialMT" w:hAnsi="Arial" w:cs="Arial"/>
          <w:sz w:val="24"/>
          <w:szCs w:val="24"/>
          <w:lang w:eastAsia="en-US"/>
        </w:rPr>
        <w:t xml:space="preserve"> que según el </w:t>
      </w:r>
      <w:r w:rsidRPr="000D1103">
        <w:rPr>
          <w:rFonts w:ascii="Arial" w:eastAsia="ArialMT" w:hAnsi="Arial" w:cs="Arial"/>
          <w:sz w:val="24"/>
          <w:szCs w:val="24"/>
          <w:lang w:eastAsia="en-US"/>
        </w:rPr>
        <w:t xml:space="preserve">artículo </w:t>
      </w:r>
      <w:r w:rsidR="00383B52" w:rsidRPr="000D1103">
        <w:rPr>
          <w:rFonts w:ascii="Arial" w:eastAsia="ArialMT" w:hAnsi="Arial" w:cs="Arial"/>
          <w:sz w:val="24"/>
          <w:szCs w:val="24"/>
          <w:lang w:eastAsia="en-US"/>
        </w:rPr>
        <w:t>2</w:t>
      </w:r>
      <w:r w:rsidR="000D1103" w:rsidRPr="000D1103">
        <w:rPr>
          <w:rFonts w:ascii="Arial" w:eastAsia="ArialMT" w:hAnsi="Arial" w:cs="Arial"/>
          <w:sz w:val="24"/>
          <w:szCs w:val="24"/>
          <w:lang w:eastAsia="en-US"/>
        </w:rPr>
        <w:t>3</w:t>
      </w:r>
      <w:r w:rsidR="00883899">
        <w:rPr>
          <w:rFonts w:ascii="Arial" w:eastAsia="ArialMT" w:hAnsi="Arial" w:cs="Arial"/>
          <w:sz w:val="24"/>
          <w:szCs w:val="24"/>
          <w:lang w:eastAsia="en-US"/>
        </w:rPr>
        <w:t xml:space="preserve"> del presente </w:t>
      </w:r>
      <w:r w:rsidR="00FE7979">
        <w:rPr>
          <w:rFonts w:ascii="Arial" w:eastAsia="ArialMT" w:hAnsi="Arial" w:cs="Arial"/>
          <w:sz w:val="24"/>
          <w:szCs w:val="24"/>
          <w:lang w:eastAsia="en-US"/>
        </w:rPr>
        <w:t>d</w:t>
      </w:r>
      <w:r w:rsidR="00883899">
        <w:rPr>
          <w:rFonts w:ascii="Arial" w:eastAsia="ArialMT" w:hAnsi="Arial" w:cs="Arial"/>
          <w:sz w:val="24"/>
          <w:szCs w:val="24"/>
          <w:lang w:eastAsia="en-US"/>
        </w:rPr>
        <w:t xml:space="preserve">ecreto </w:t>
      </w:r>
      <w:r w:rsidRPr="00383B52">
        <w:rPr>
          <w:rFonts w:ascii="Arial" w:eastAsia="ArialMT" w:hAnsi="Arial" w:cs="Arial"/>
          <w:sz w:val="24"/>
          <w:szCs w:val="24"/>
          <w:lang w:eastAsia="en-US"/>
        </w:rPr>
        <w:t>debe existir a la entrada de cada OPC, tendrá las siguientes características:</w:t>
      </w:r>
    </w:p>
    <w:p w:rsidR="00270081" w:rsidRPr="00383B52" w:rsidRDefault="00270081" w:rsidP="00E910FA">
      <w:pPr>
        <w:autoSpaceDE w:val="0"/>
        <w:autoSpaceDN w:val="0"/>
        <w:adjustRightInd w:val="0"/>
        <w:jc w:val="left"/>
        <w:rPr>
          <w:rFonts w:ascii="Arial" w:eastAsia="ArialMT" w:hAnsi="Arial" w:cs="Arial"/>
          <w:sz w:val="24"/>
          <w:szCs w:val="24"/>
          <w:lang w:eastAsia="en-US"/>
        </w:rPr>
      </w:pPr>
    </w:p>
    <w:p w:rsidR="00270081" w:rsidRDefault="00E910FA" w:rsidP="00E910FA">
      <w:pPr>
        <w:autoSpaceDE w:val="0"/>
        <w:autoSpaceDN w:val="0"/>
        <w:adjustRightInd w:val="0"/>
        <w:jc w:val="left"/>
        <w:rPr>
          <w:rFonts w:ascii="Arial" w:eastAsia="ArialMT" w:hAnsi="Arial" w:cs="Arial"/>
          <w:sz w:val="24"/>
          <w:szCs w:val="24"/>
          <w:lang w:eastAsia="en-US"/>
        </w:rPr>
      </w:pPr>
      <w:r w:rsidRPr="00383B52">
        <w:rPr>
          <w:rFonts w:ascii="Arial" w:eastAsia="ArialMT" w:hAnsi="Arial" w:cs="Arial"/>
          <w:sz w:val="24"/>
          <w:szCs w:val="24"/>
          <w:lang w:eastAsia="en-US"/>
        </w:rPr>
        <w:t>a) La placa identificativa será de tipo especial o estándar.</w:t>
      </w:r>
    </w:p>
    <w:p w:rsidR="00E910FA" w:rsidRPr="00383B52" w:rsidRDefault="00E910FA" w:rsidP="00E910FA">
      <w:pPr>
        <w:autoSpaceDE w:val="0"/>
        <w:autoSpaceDN w:val="0"/>
        <w:adjustRightInd w:val="0"/>
        <w:jc w:val="left"/>
        <w:rPr>
          <w:rFonts w:ascii="Arial" w:eastAsia="ArialMT" w:hAnsi="Arial" w:cs="Arial"/>
          <w:sz w:val="24"/>
          <w:szCs w:val="24"/>
          <w:lang w:eastAsia="en-US"/>
        </w:rPr>
      </w:pPr>
      <w:r w:rsidRPr="00383B52">
        <w:rPr>
          <w:rFonts w:ascii="Arial" w:eastAsia="ArialMT" w:hAnsi="Arial" w:cs="Arial"/>
          <w:sz w:val="24"/>
          <w:szCs w:val="24"/>
          <w:lang w:eastAsia="en-US"/>
        </w:rPr>
        <w:t xml:space="preserve"> </w:t>
      </w:r>
    </w:p>
    <w:p w:rsidR="00E910FA" w:rsidRDefault="00E910FA" w:rsidP="007C7776">
      <w:pPr>
        <w:autoSpaceDE w:val="0"/>
        <w:autoSpaceDN w:val="0"/>
        <w:adjustRightInd w:val="0"/>
        <w:rPr>
          <w:rFonts w:ascii="Arial" w:eastAsia="ArialMT" w:hAnsi="Arial" w:cs="Arial"/>
          <w:sz w:val="24"/>
          <w:szCs w:val="24"/>
          <w:lang w:eastAsia="en-US"/>
        </w:rPr>
      </w:pPr>
      <w:r w:rsidRPr="00383B52">
        <w:rPr>
          <w:rFonts w:ascii="Arial" w:eastAsia="ArialMT" w:hAnsi="Arial" w:cs="Arial"/>
          <w:sz w:val="24"/>
          <w:szCs w:val="24"/>
          <w:lang w:eastAsia="en-US"/>
        </w:rPr>
        <w:lastRenderedPageBreak/>
        <w:t xml:space="preserve">b) El color de fondo de placa en su </w:t>
      </w:r>
      <w:r w:rsidR="00FE7979">
        <w:rPr>
          <w:rFonts w:ascii="Arial" w:eastAsia="ArialMT" w:hAnsi="Arial" w:cs="Arial"/>
          <w:sz w:val="24"/>
          <w:szCs w:val="24"/>
          <w:lang w:eastAsia="en-US"/>
        </w:rPr>
        <w:t>franja</w:t>
      </w:r>
      <w:r w:rsidRPr="00383B52">
        <w:rPr>
          <w:rFonts w:ascii="Arial" w:eastAsia="ArialMT" w:hAnsi="Arial" w:cs="Arial"/>
          <w:sz w:val="24"/>
          <w:szCs w:val="24"/>
          <w:lang w:eastAsia="en-US"/>
        </w:rPr>
        <w:t xml:space="preserve"> superior es el Pantone Orange 021C (naranja).</w:t>
      </w:r>
    </w:p>
    <w:p w:rsidR="00383B52" w:rsidRPr="00383B52" w:rsidRDefault="00383B52" w:rsidP="00E910FA">
      <w:pPr>
        <w:autoSpaceDE w:val="0"/>
        <w:autoSpaceDN w:val="0"/>
        <w:adjustRightInd w:val="0"/>
        <w:jc w:val="left"/>
        <w:rPr>
          <w:rFonts w:ascii="Arial" w:eastAsia="ArialMT" w:hAnsi="Arial" w:cs="Arial"/>
          <w:sz w:val="24"/>
          <w:szCs w:val="24"/>
          <w:lang w:eastAsia="en-US"/>
        </w:rPr>
      </w:pPr>
    </w:p>
    <w:p w:rsidR="000A7BFE" w:rsidRDefault="00E910FA" w:rsidP="000A7BFE">
      <w:pPr>
        <w:autoSpaceDE w:val="0"/>
        <w:autoSpaceDN w:val="0"/>
        <w:adjustRightInd w:val="0"/>
        <w:rPr>
          <w:rFonts w:ascii="Arial" w:eastAsia="ArialMT" w:hAnsi="Arial" w:cs="Arial"/>
          <w:sz w:val="24"/>
          <w:szCs w:val="24"/>
          <w:lang w:eastAsia="en-US"/>
        </w:rPr>
      </w:pPr>
      <w:r w:rsidRPr="00383B52">
        <w:rPr>
          <w:rFonts w:ascii="Arial" w:eastAsia="ArialMT" w:hAnsi="Arial" w:cs="Arial"/>
          <w:sz w:val="24"/>
          <w:szCs w:val="24"/>
          <w:lang w:eastAsia="en-US"/>
        </w:rPr>
        <w:t xml:space="preserve">c) En la </w:t>
      </w:r>
      <w:r w:rsidR="00292EA0">
        <w:rPr>
          <w:rFonts w:ascii="Arial" w:eastAsia="ArialMT" w:hAnsi="Arial" w:cs="Arial"/>
          <w:sz w:val="24"/>
          <w:szCs w:val="24"/>
          <w:lang w:eastAsia="en-US"/>
        </w:rPr>
        <w:t>parte central de dicha franja</w:t>
      </w:r>
      <w:r w:rsidR="000A7BFE">
        <w:rPr>
          <w:rFonts w:ascii="Arial" w:eastAsia="ArialMT" w:hAnsi="Arial" w:cs="Arial"/>
          <w:sz w:val="24"/>
          <w:szCs w:val="24"/>
          <w:lang w:eastAsia="en-US"/>
        </w:rPr>
        <w:t xml:space="preserve"> figurarán</w:t>
      </w:r>
      <w:r w:rsidRPr="00383B52">
        <w:rPr>
          <w:rFonts w:ascii="Arial" w:eastAsia="ArialMT" w:hAnsi="Arial" w:cs="Arial"/>
          <w:sz w:val="24"/>
          <w:szCs w:val="24"/>
          <w:lang w:eastAsia="en-US"/>
        </w:rPr>
        <w:t xml:space="preserve"> las letras “OPC</w:t>
      </w:r>
      <w:r w:rsidR="00270081" w:rsidRPr="00383B52">
        <w:rPr>
          <w:rFonts w:ascii="Arial" w:eastAsia="ArialMT" w:hAnsi="Arial" w:cs="Arial"/>
          <w:sz w:val="24"/>
          <w:szCs w:val="24"/>
          <w:lang w:eastAsia="en-US"/>
        </w:rPr>
        <w:t>”,</w:t>
      </w:r>
      <w:r w:rsidRPr="00383B52">
        <w:rPr>
          <w:rFonts w:ascii="Arial" w:eastAsia="ArialMT" w:hAnsi="Arial" w:cs="Arial"/>
          <w:sz w:val="24"/>
          <w:szCs w:val="24"/>
          <w:lang w:eastAsia="en-US"/>
        </w:rPr>
        <w:t xml:space="preserve"> y las palabras “Organi</w:t>
      </w:r>
      <w:r w:rsidR="000A7BFE">
        <w:rPr>
          <w:rFonts w:ascii="Arial" w:eastAsia="ArialMT" w:hAnsi="Arial" w:cs="Arial"/>
          <w:sz w:val="24"/>
          <w:szCs w:val="24"/>
          <w:lang w:eastAsia="en-US"/>
        </w:rPr>
        <w:t>zador Profesional de Congresos”</w:t>
      </w:r>
      <w:r w:rsidR="000A7BFE" w:rsidRPr="000A7BFE">
        <w:rPr>
          <w:rFonts w:ascii="Arial" w:eastAsia="ArialMT" w:hAnsi="Arial" w:cs="Arial"/>
          <w:sz w:val="24"/>
          <w:szCs w:val="24"/>
          <w:lang w:eastAsia="en-US"/>
        </w:rPr>
        <w:t xml:space="preserve"> </w:t>
      </w:r>
      <w:r w:rsidR="000A7BFE">
        <w:rPr>
          <w:rFonts w:ascii="Arial" w:eastAsia="ArialMT" w:hAnsi="Arial" w:cs="Arial"/>
          <w:sz w:val="24"/>
          <w:szCs w:val="24"/>
          <w:lang w:eastAsia="en-US"/>
        </w:rPr>
        <w:t>en su parte inferior derecha.</w:t>
      </w:r>
    </w:p>
    <w:p w:rsidR="00383B52" w:rsidRPr="00383B52" w:rsidRDefault="00383B52" w:rsidP="00E910FA">
      <w:pPr>
        <w:autoSpaceDE w:val="0"/>
        <w:autoSpaceDN w:val="0"/>
        <w:adjustRightInd w:val="0"/>
        <w:jc w:val="left"/>
        <w:rPr>
          <w:rFonts w:ascii="Arial" w:eastAsia="ArialMT" w:hAnsi="Arial" w:cs="Arial"/>
          <w:sz w:val="24"/>
          <w:szCs w:val="24"/>
          <w:lang w:eastAsia="en-US"/>
        </w:rPr>
      </w:pPr>
    </w:p>
    <w:p w:rsidR="00E910FA" w:rsidRDefault="00E910FA" w:rsidP="00E910FA">
      <w:pPr>
        <w:autoSpaceDE w:val="0"/>
        <w:autoSpaceDN w:val="0"/>
        <w:adjustRightInd w:val="0"/>
        <w:jc w:val="left"/>
        <w:rPr>
          <w:rFonts w:ascii="Arial" w:hAnsi="Arial" w:cs="Arial"/>
          <w:b/>
          <w:noProof/>
          <w:sz w:val="24"/>
          <w:szCs w:val="24"/>
        </w:rPr>
      </w:pPr>
    </w:p>
    <w:p w:rsidR="00E910FA" w:rsidRDefault="00E910FA" w:rsidP="00E910FA">
      <w:pPr>
        <w:autoSpaceDE w:val="0"/>
        <w:autoSpaceDN w:val="0"/>
        <w:adjustRightInd w:val="0"/>
        <w:jc w:val="left"/>
        <w:rPr>
          <w:rFonts w:ascii="Arial" w:hAnsi="Arial" w:cs="Arial"/>
          <w:b/>
          <w:noProof/>
          <w:sz w:val="24"/>
          <w:szCs w:val="24"/>
        </w:rPr>
      </w:pPr>
    </w:p>
    <w:p w:rsidR="00E910FA" w:rsidRPr="00E910FA" w:rsidRDefault="00500370" w:rsidP="00500370">
      <w:pPr>
        <w:autoSpaceDE w:val="0"/>
        <w:autoSpaceDN w:val="0"/>
        <w:adjustRightInd w:val="0"/>
        <w:jc w:val="center"/>
        <w:rPr>
          <w:rFonts w:ascii="Arial" w:hAnsi="Arial" w:cs="Arial"/>
          <w:b/>
          <w:sz w:val="24"/>
          <w:szCs w:val="24"/>
        </w:rPr>
      </w:pPr>
      <w:r>
        <w:rPr>
          <w:rFonts w:ascii="Arial" w:hAnsi="Arial" w:cs="Arial"/>
          <w:b/>
          <w:noProof/>
          <w:sz w:val="24"/>
          <w:szCs w:val="24"/>
        </w:rPr>
        <w:drawing>
          <wp:inline distT="0" distB="0" distL="0" distR="0">
            <wp:extent cx="1512000" cy="15120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2000" cy="1512000"/>
                    </a:xfrm>
                    <a:prstGeom prst="rect">
                      <a:avLst/>
                    </a:prstGeom>
                    <a:noFill/>
                    <a:ln>
                      <a:noFill/>
                    </a:ln>
                  </pic:spPr>
                </pic:pic>
              </a:graphicData>
            </a:graphic>
          </wp:inline>
        </w:drawing>
      </w:r>
    </w:p>
    <w:sectPr w:rsidR="00E910FA" w:rsidRPr="00E910FA" w:rsidSect="00270081">
      <w:headerReference w:type="default" r:id="rId12"/>
      <w:footerReference w:type="default" r:id="rId13"/>
      <w:pgSz w:w="11906" w:h="16838" w:code="9"/>
      <w:pgMar w:top="1418" w:right="991" w:bottom="1134" w:left="1134" w:header="90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F4D" w:rsidRDefault="00014F4D" w:rsidP="00CD02E5">
      <w:r>
        <w:separator/>
      </w:r>
    </w:p>
  </w:endnote>
  <w:endnote w:type="continuationSeparator" w:id="0">
    <w:p w:rsidR="00014F4D" w:rsidRDefault="00014F4D" w:rsidP="00CD0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BoldItalic">
    <w:panose1 w:val="00000000000000000000"/>
    <w:charset w:val="00"/>
    <w:family w:val="auto"/>
    <w:notTrueType/>
    <w:pitch w:val="default"/>
    <w:sig w:usb0="00000003" w:usb1="00000000" w:usb2="00000000" w:usb3="00000000" w:csb0="00000001" w:csb1="00000000"/>
  </w:font>
  <w:font w:name="ArialMT">
    <w:altName w:val="Arial Unicode MS"/>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8684460"/>
      <w:docPartObj>
        <w:docPartGallery w:val="Page Numbers (Bottom of Page)"/>
        <w:docPartUnique/>
      </w:docPartObj>
    </w:sdtPr>
    <w:sdtEndPr/>
    <w:sdtContent>
      <w:p w:rsidR="00B33051" w:rsidRDefault="00B33051" w:rsidP="00B33051">
        <w:pPr>
          <w:pStyle w:val="Piedepgina"/>
        </w:pPr>
        <w:r>
          <w:t>Proyecto Decreto</w:t>
        </w:r>
      </w:p>
      <w:p w:rsidR="00B33051" w:rsidRDefault="00B33051" w:rsidP="00B33051">
        <w:pPr>
          <w:pStyle w:val="Piedepgina"/>
        </w:pPr>
        <w:r>
          <w:t>Empresas intermediación turística</w:t>
        </w:r>
      </w:p>
      <w:p w:rsidR="00014F4D" w:rsidRDefault="00E60DC2" w:rsidP="00A10582">
        <w:pPr>
          <w:pStyle w:val="Piedepgina"/>
        </w:pPr>
        <w:r>
          <w:t>2020/0</w:t>
        </w:r>
        <w:r w:rsidR="00885D4E">
          <w:t xml:space="preserve">4/03, </w:t>
        </w:r>
        <w:r w:rsidR="00A254CD">
          <w:t xml:space="preserve"> tras consulta consejerías</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F4D" w:rsidRDefault="00014F4D" w:rsidP="00CD02E5">
      <w:r>
        <w:separator/>
      </w:r>
    </w:p>
  </w:footnote>
  <w:footnote w:type="continuationSeparator" w:id="0">
    <w:p w:rsidR="00014F4D" w:rsidRDefault="00014F4D" w:rsidP="00CD02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F4D" w:rsidRPr="00EC2FC4" w:rsidRDefault="00014F4D" w:rsidP="00EC2FC4">
    <w:pPr>
      <w:pStyle w:val="Encabezado"/>
      <w:tabs>
        <w:tab w:val="clear" w:pos="4252"/>
        <w:tab w:val="clear" w:pos="8504"/>
        <w:tab w:val="left" w:pos="5625"/>
      </w:tab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718DB"/>
    <w:multiLevelType w:val="hybridMultilevel"/>
    <w:tmpl w:val="D494C0CA"/>
    <w:lvl w:ilvl="0" w:tplc="7ED4F196">
      <w:start w:val="1"/>
      <w:numFmt w:val="lowerLetter"/>
      <w:lvlText w:val="%1)"/>
      <w:lvlJc w:val="left"/>
      <w:pPr>
        <w:ind w:left="578" w:hanging="360"/>
      </w:pPr>
      <w:rPr>
        <w:rFonts w:hint="default"/>
        <w:color w:val="auto"/>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1">
    <w:nsid w:val="057D48E0"/>
    <w:multiLevelType w:val="hybridMultilevel"/>
    <w:tmpl w:val="D7FC7F2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86B01EE"/>
    <w:multiLevelType w:val="hybridMultilevel"/>
    <w:tmpl w:val="DC985E0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12A739B"/>
    <w:multiLevelType w:val="hybridMultilevel"/>
    <w:tmpl w:val="C8F4B31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3D977FC"/>
    <w:multiLevelType w:val="hybridMultilevel"/>
    <w:tmpl w:val="88DE373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72E4122"/>
    <w:multiLevelType w:val="hybridMultilevel"/>
    <w:tmpl w:val="50949B6A"/>
    <w:lvl w:ilvl="0" w:tplc="171E3570">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nsid w:val="28A4579F"/>
    <w:multiLevelType w:val="hybridMultilevel"/>
    <w:tmpl w:val="62281D7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02E0C9F"/>
    <w:multiLevelType w:val="hybridMultilevel"/>
    <w:tmpl w:val="9D6CC7C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150754A"/>
    <w:multiLevelType w:val="hybridMultilevel"/>
    <w:tmpl w:val="CC0CA23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16116C1"/>
    <w:multiLevelType w:val="hybridMultilevel"/>
    <w:tmpl w:val="53B4A84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3062BCD"/>
    <w:multiLevelType w:val="hybridMultilevel"/>
    <w:tmpl w:val="156AD55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3B73805"/>
    <w:multiLevelType w:val="hybridMultilevel"/>
    <w:tmpl w:val="9FB2FD0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8AB35C7"/>
    <w:multiLevelType w:val="multilevel"/>
    <w:tmpl w:val="436E23D0"/>
    <w:styleLink w:val="boe"/>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A726DF5"/>
    <w:multiLevelType w:val="hybridMultilevel"/>
    <w:tmpl w:val="437A1C0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3607639"/>
    <w:multiLevelType w:val="hybridMultilevel"/>
    <w:tmpl w:val="2DFEAD2E"/>
    <w:lvl w:ilvl="0" w:tplc="58C4EDD0">
      <w:start w:val="1"/>
      <w:numFmt w:val="lowerLetter"/>
      <w:lvlText w:val="%1)"/>
      <w:lvlJc w:val="left"/>
      <w:pPr>
        <w:ind w:left="720" w:hanging="360"/>
      </w:pPr>
      <w:rPr>
        <w:rFonts w:ascii="Arial" w:eastAsia="Times New Roma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5256BB7"/>
    <w:multiLevelType w:val="hybridMultilevel"/>
    <w:tmpl w:val="1EF615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9672F82"/>
    <w:multiLevelType w:val="multilevel"/>
    <w:tmpl w:val="5AAE3EC4"/>
    <w:lvl w:ilvl="0">
      <w:start w:val="3"/>
      <w:numFmt w:val="decimal"/>
      <w:suff w:val="space"/>
      <w:lvlText w:val="%1."/>
      <w:lvlJc w:val="left"/>
      <w:pPr>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7">
    <w:nsid w:val="4B1361B4"/>
    <w:multiLevelType w:val="hybridMultilevel"/>
    <w:tmpl w:val="1B9A3A7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577A3095"/>
    <w:multiLevelType w:val="hybridMultilevel"/>
    <w:tmpl w:val="0B44911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603472E"/>
    <w:multiLevelType w:val="hybridMultilevel"/>
    <w:tmpl w:val="03063D8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A797AF2"/>
    <w:multiLevelType w:val="hybridMultilevel"/>
    <w:tmpl w:val="7FCE75D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D50543A"/>
    <w:multiLevelType w:val="hybridMultilevel"/>
    <w:tmpl w:val="6316D9D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6EF86103"/>
    <w:multiLevelType w:val="hybridMultilevel"/>
    <w:tmpl w:val="A61E76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71A40233"/>
    <w:multiLevelType w:val="hybridMultilevel"/>
    <w:tmpl w:val="A576538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75FA433C"/>
    <w:multiLevelType w:val="multilevel"/>
    <w:tmpl w:val="3AF2A14E"/>
    <w:lvl w:ilvl="0">
      <w:start w:val="3"/>
      <w:numFmt w:val="decimal"/>
      <w:suff w:val="space"/>
      <w:lvlText w:val="%1."/>
      <w:lvlJc w:val="left"/>
      <w:pPr>
        <w:ind w:left="0" w:firstLine="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2"/>
      <w:numFmt w:val="decimal"/>
      <w:pStyle w:val="Sinespaciado"/>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i w:val="0"/>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5">
    <w:nsid w:val="77C63B65"/>
    <w:multiLevelType w:val="hybridMultilevel"/>
    <w:tmpl w:val="245C4486"/>
    <w:lvl w:ilvl="0" w:tplc="D15A15AE">
      <w:start w:val="1"/>
      <w:numFmt w:val="lowerLetter"/>
      <w:lvlText w:val="%1)"/>
      <w:lvlJc w:val="left"/>
      <w:pPr>
        <w:ind w:left="367" w:hanging="360"/>
      </w:pPr>
      <w:rPr>
        <w:rFonts w:hint="default"/>
      </w:rPr>
    </w:lvl>
    <w:lvl w:ilvl="1" w:tplc="0C0A0019" w:tentative="1">
      <w:start w:val="1"/>
      <w:numFmt w:val="lowerLetter"/>
      <w:lvlText w:val="%2."/>
      <w:lvlJc w:val="left"/>
      <w:pPr>
        <w:ind w:left="1087" w:hanging="360"/>
      </w:pPr>
    </w:lvl>
    <w:lvl w:ilvl="2" w:tplc="0C0A001B" w:tentative="1">
      <w:start w:val="1"/>
      <w:numFmt w:val="lowerRoman"/>
      <w:lvlText w:val="%3."/>
      <w:lvlJc w:val="right"/>
      <w:pPr>
        <w:ind w:left="1807" w:hanging="180"/>
      </w:pPr>
    </w:lvl>
    <w:lvl w:ilvl="3" w:tplc="0C0A000F" w:tentative="1">
      <w:start w:val="1"/>
      <w:numFmt w:val="decimal"/>
      <w:lvlText w:val="%4."/>
      <w:lvlJc w:val="left"/>
      <w:pPr>
        <w:ind w:left="2527" w:hanging="360"/>
      </w:pPr>
    </w:lvl>
    <w:lvl w:ilvl="4" w:tplc="0C0A0019" w:tentative="1">
      <w:start w:val="1"/>
      <w:numFmt w:val="lowerLetter"/>
      <w:lvlText w:val="%5."/>
      <w:lvlJc w:val="left"/>
      <w:pPr>
        <w:ind w:left="3247" w:hanging="360"/>
      </w:pPr>
    </w:lvl>
    <w:lvl w:ilvl="5" w:tplc="0C0A001B" w:tentative="1">
      <w:start w:val="1"/>
      <w:numFmt w:val="lowerRoman"/>
      <w:lvlText w:val="%6."/>
      <w:lvlJc w:val="right"/>
      <w:pPr>
        <w:ind w:left="3967" w:hanging="180"/>
      </w:pPr>
    </w:lvl>
    <w:lvl w:ilvl="6" w:tplc="0C0A000F" w:tentative="1">
      <w:start w:val="1"/>
      <w:numFmt w:val="decimal"/>
      <w:lvlText w:val="%7."/>
      <w:lvlJc w:val="left"/>
      <w:pPr>
        <w:ind w:left="4687" w:hanging="360"/>
      </w:pPr>
    </w:lvl>
    <w:lvl w:ilvl="7" w:tplc="0C0A0019" w:tentative="1">
      <w:start w:val="1"/>
      <w:numFmt w:val="lowerLetter"/>
      <w:lvlText w:val="%8."/>
      <w:lvlJc w:val="left"/>
      <w:pPr>
        <w:ind w:left="5407" w:hanging="360"/>
      </w:pPr>
    </w:lvl>
    <w:lvl w:ilvl="8" w:tplc="0C0A001B" w:tentative="1">
      <w:start w:val="1"/>
      <w:numFmt w:val="lowerRoman"/>
      <w:lvlText w:val="%9."/>
      <w:lvlJc w:val="right"/>
      <w:pPr>
        <w:ind w:left="6127" w:hanging="180"/>
      </w:pPr>
    </w:lvl>
  </w:abstractNum>
  <w:abstractNum w:abstractNumId="26">
    <w:nsid w:val="78064534"/>
    <w:multiLevelType w:val="hybridMultilevel"/>
    <w:tmpl w:val="E51CF9F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79F62E86"/>
    <w:multiLevelType w:val="hybridMultilevel"/>
    <w:tmpl w:val="4E709A30"/>
    <w:lvl w:ilvl="0" w:tplc="0C0A0017">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0"/>
  </w:num>
  <w:num w:numId="3">
    <w:abstractNumId w:val="23"/>
  </w:num>
  <w:num w:numId="4">
    <w:abstractNumId w:val="2"/>
  </w:num>
  <w:num w:numId="5">
    <w:abstractNumId w:val="13"/>
  </w:num>
  <w:num w:numId="6">
    <w:abstractNumId w:val="22"/>
  </w:num>
  <w:num w:numId="7">
    <w:abstractNumId w:val="15"/>
  </w:num>
  <w:num w:numId="8">
    <w:abstractNumId w:val="11"/>
  </w:num>
  <w:num w:numId="9">
    <w:abstractNumId w:val="4"/>
  </w:num>
  <w:num w:numId="10">
    <w:abstractNumId w:val="18"/>
  </w:num>
  <w:num w:numId="11">
    <w:abstractNumId w:val="14"/>
  </w:num>
  <w:num w:numId="12">
    <w:abstractNumId w:val="19"/>
  </w:num>
  <w:num w:numId="13">
    <w:abstractNumId w:val="10"/>
  </w:num>
  <w:num w:numId="14">
    <w:abstractNumId w:val="3"/>
  </w:num>
  <w:num w:numId="15">
    <w:abstractNumId w:val="8"/>
  </w:num>
  <w:num w:numId="16">
    <w:abstractNumId w:val="1"/>
  </w:num>
  <w:num w:numId="17">
    <w:abstractNumId w:val="6"/>
  </w:num>
  <w:num w:numId="18">
    <w:abstractNumId w:val="20"/>
  </w:num>
  <w:num w:numId="19">
    <w:abstractNumId w:val="9"/>
  </w:num>
  <w:num w:numId="20">
    <w:abstractNumId w:val="17"/>
  </w:num>
  <w:num w:numId="21">
    <w:abstractNumId w:val="12"/>
  </w:num>
  <w:num w:numId="22">
    <w:abstractNumId w:val="16"/>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5"/>
  </w:num>
  <w:num w:numId="30">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3"/>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4"/>
    <w:lvlOverride w:ilvl="0">
      <w:startOverride w:val="1"/>
    </w:lvlOverride>
  </w:num>
  <w:num w:numId="34">
    <w:abstractNumId w:val="25"/>
  </w:num>
  <w:num w:numId="3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0"/>
  <w:hyphenationZone w:val="425"/>
  <w:drawingGridHorizontalSpacing w:val="110"/>
  <w:displayHorizontalDrawingGridEvery w:val="2"/>
  <w:displayVertic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5F1"/>
    <w:rsid w:val="00002CB8"/>
    <w:rsid w:val="0000581C"/>
    <w:rsid w:val="00014F4D"/>
    <w:rsid w:val="00016300"/>
    <w:rsid w:val="00016368"/>
    <w:rsid w:val="00020397"/>
    <w:rsid w:val="0003062D"/>
    <w:rsid w:val="00034119"/>
    <w:rsid w:val="00042670"/>
    <w:rsid w:val="00067A95"/>
    <w:rsid w:val="00077B7D"/>
    <w:rsid w:val="0008023B"/>
    <w:rsid w:val="0008234E"/>
    <w:rsid w:val="000837BC"/>
    <w:rsid w:val="00084D06"/>
    <w:rsid w:val="00085D30"/>
    <w:rsid w:val="00087A5F"/>
    <w:rsid w:val="000955D9"/>
    <w:rsid w:val="000A1B46"/>
    <w:rsid w:val="000A7BFE"/>
    <w:rsid w:val="000B019A"/>
    <w:rsid w:val="000B6C31"/>
    <w:rsid w:val="000C2624"/>
    <w:rsid w:val="000C32C5"/>
    <w:rsid w:val="000D1103"/>
    <w:rsid w:val="000F2087"/>
    <w:rsid w:val="000F2595"/>
    <w:rsid w:val="000F57E6"/>
    <w:rsid w:val="00117072"/>
    <w:rsid w:val="00117C2C"/>
    <w:rsid w:val="00140356"/>
    <w:rsid w:val="00150D87"/>
    <w:rsid w:val="0016294B"/>
    <w:rsid w:val="001629DE"/>
    <w:rsid w:val="00166BAD"/>
    <w:rsid w:val="00167D3D"/>
    <w:rsid w:val="00180410"/>
    <w:rsid w:val="00183524"/>
    <w:rsid w:val="00191AB9"/>
    <w:rsid w:val="0019208A"/>
    <w:rsid w:val="0019530C"/>
    <w:rsid w:val="001A0D37"/>
    <w:rsid w:val="001B07D5"/>
    <w:rsid w:val="001B2452"/>
    <w:rsid w:val="001B65F1"/>
    <w:rsid w:val="001D4C14"/>
    <w:rsid w:val="001D692C"/>
    <w:rsid w:val="001E6147"/>
    <w:rsid w:val="001F30CB"/>
    <w:rsid w:val="00205DEA"/>
    <w:rsid w:val="00210E90"/>
    <w:rsid w:val="002269A3"/>
    <w:rsid w:val="002316C4"/>
    <w:rsid w:val="00245253"/>
    <w:rsid w:val="0025409E"/>
    <w:rsid w:val="00263B2B"/>
    <w:rsid w:val="00270081"/>
    <w:rsid w:val="002709B7"/>
    <w:rsid w:val="0027647B"/>
    <w:rsid w:val="00292EA0"/>
    <w:rsid w:val="002978FE"/>
    <w:rsid w:val="002B597F"/>
    <w:rsid w:val="0030621D"/>
    <w:rsid w:val="00316D15"/>
    <w:rsid w:val="00331492"/>
    <w:rsid w:val="00332CAD"/>
    <w:rsid w:val="0034277D"/>
    <w:rsid w:val="00342C0F"/>
    <w:rsid w:val="00344630"/>
    <w:rsid w:val="00346B75"/>
    <w:rsid w:val="00347406"/>
    <w:rsid w:val="00350AC3"/>
    <w:rsid w:val="00357CCF"/>
    <w:rsid w:val="003654CD"/>
    <w:rsid w:val="00366ED0"/>
    <w:rsid w:val="00383B52"/>
    <w:rsid w:val="00390129"/>
    <w:rsid w:val="003B3BB9"/>
    <w:rsid w:val="003B4130"/>
    <w:rsid w:val="003D0FCF"/>
    <w:rsid w:val="003D506C"/>
    <w:rsid w:val="003D52C4"/>
    <w:rsid w:val="003F57FF"/>
    <w:rsid w:val="00405067"/>
    <w:rsid w:val="00413C9F"/>
    <w:rsid w:val="00436587"/>
    <w:rsid w:val="00440397"/>
    <w:rsid w:val="00440EBD"/>
    <w:rsid w:val="0044359E"/>
    <w:rsid w:val="004636B3"/>
    <w:rsid w:val="0047072E"/>
    <w:rsid w:val="004771D6"/>
    <w:rsid w:val="00483716"/>
    <w:rsid w:val="00484716"/>
    <w:rsid w:val="0049442A"/>
    <w:rsid w:val="00494C63"/>
    <w:rsid w:val="004A42B1"/>
    <w:rsid w:val="004A6D1C"/>
    <w:rsid w:val="004C0321"/>
    <w:rsid w:val="004D495B"/>
    <w:rsid w:val="00500370"/>
    <w:rsid w:val="005312EB"/>
    <w:rsid w:val="00534F5F"/>
    <w:rsid w:val="0054017B"/>
    <w:rsid w:val="0057229D"/>
    <w:rsid w:val="00572E29"/>
    <w:rsid w:val="00580269"/>
    <w:rsid w:val="00581E45"/>
    <w:rsid w:val="005935A7"/>
    <w:rsid w:val="005B5802"/>
    <w:rsid w:val="005C0471"/>
    <w:rsid w:val="005C0907"/>
    <w:rsid w:val="005C1AA5"/>
    <w:rsid w:val="005C4C60"/>
    <w:rsid w:val="005D12A9"/>
    <w:rsid w:val="005E4EEB"/>
    <w:rsid w:val="005F263B"/>
    <w:rsid w:val="00600686"/>
    <w:rsid w:val="00601AC5"/>
    <w:rsid w:val="0060274A"/>
    <w:rsid w:val="00632033"/>
    <w:rsid w:val="0063240B"/>
    <w:rsid w:val="0063426D"/>
    <w:rsid w:val="006370AE"/>
    <w:rsid w:val="00642409"/>
    <w:rsid w:val="00647C79"/>
    <w:rsid w:val="0065102E"/>
    <w:rsid w:val="00663B0B"/>
    <w:rsid w:val="00664590"/>
    <w:rsid w:val="00684804"/>
    <w:rsid w:val="00684AA5"/>
    <w:rsid w:val="00694997"/>
    <w:rsid w:val="006A5A37"/>
    <w:rsid w:val="006A5E59"/>
    <w:rsid w:val="006A714F"/>
    <w:rsid w:val="006B4652"/>
    <w:rsid w:val="006B7D6C"/>
    <w:rsid w:val="006C3F91"/>
    <w:rsid w:val="006C59DD"/>
    <w:rsid w:val="006C6A8E"/>
    <w:rsid w:val="006D72F7"/>
    <w:rsid w:val="006E30B1"/>
    <w:rsid w:val="006E50B8"/>
    <w:rsid w:val="006F35F0"/>
    <w:rsid w:val="007267C5"/>
    <w:rsid w:val="007306A1"/>
    <w:rsid w:val="00736AAD"/>
    <w:rsid w:val="007449C1"/>
    <w:rsid w:val="00764E8F"/>
    <w:rsid w:val="0077092D"/>
    <w:rsid w:val="0077142B"/>
    <w:rsid w:val="0077260A"/>
    <w:rsid w:val="00775EE2"/>
    <w:rsid w:val="00783A48"/>
    <w:rsid w:val="00783FBE"/>
    <w:rsid w:val="00795C33"/>
    <w:rsid w:val="007969E3"/>
    <w:rsid w:val="007A7A84"/>
    <w:rsid w:val="007B05E7"/>
    <w:rsid w:val="007B7293"/>
    <w:rsid w:val="007C7776"/>
    <w:rsid w:val="007F1341"/>
    <w:rsid w:val="0081155B"/>
    <w:rsid w:val="00812CE8"/>
    <w:rsid w:val="00814726"/>
    <w:rsid w:val="00831121"/>
    <w:rsid w:val="008320E0"/>
    <w:rsid w:val="00861F78"/>
    <w:rsid w:val="00863DBA"/>
    <w:rsid w:val="00866E18"/>
    <w:rsid w:val="0088064E"/>
    <w:rsid w:val="008810D6"/>
    <w:rsid w:val="00883191"/>
    <w:rsid w:val="00883899"/>
    <w:rsid w:val="00885D4E"/>
    <w:rsid w:val="008A1F14"/>
    <w:rsid w:val="008A4029"/>
    <w:rsid w:val="008B0C47"/>
    <w:rsid w:val="008B4C51"/>
    <w:rsid w:val="008D3E32"/>
    <w:rsid w:val="008F3B1C"/>
    <w:rsid w:val="008F4D23"/>
    <w:rsid w:val="00911C10"/>
    <w:rsid w:val="009228C9"/>
    <w:rsid w:val="00940C70"/>
    <w:rsid w:val="00941BC5"/>
    <w:rsid w:val="009567D0"/>
    <w:rsid w:val="009574BD"/>
    <w:rsid w:val="00961F3F"/>
    <w:rsid w:val="0096346F"/>
    <w:rsid w:val="0097666F"/>
    <w:rsid w:val="009824D8"/>
    <w:rsid w:val="00984AE9"/>
    <w:rsid w:val="009901F8"/>
    <w:rsid w:val="009949BD"/>
    <w:rsid w:val="009973DC"/>
    <w:rsid w:val="009B1520"/>
    <w:rsid w:val="009B181C"/>
    <w:rsid w:val="009D0D13"/>
    <w:rsid w:val="009E754E"/>
    <w:rsid w:val="00A034F1"/>
    <w:rsid w:val="00A10582"/>
    <w:rsid w:val="00A1278B"/>
    <w:rsid w:val="00A13496"/>
    <w:rsid w:val="00A223FC"/>
    <w:rsid w:val="00A24E83"/>
    <w:rsid w:val="00A254CD"/>
    <w:rsid w:val="00A25930"/>
    <w:rsid w:val="00A30C05"/>
    <w:rsid w:val="00A40CD6"/>
    <w:rsid w:val="00A44CE1"/>
    <w:rsid w:val="00A51508"/>
    <w:rsid w:val="00A53EB7"/>
    <w:rsid w:val="00A61416"/>
    <w:rsid w:val="00A61F27"/>
    <w:rsid w:val="00A8633F"/>
    <w:rsid w:val="00AA3569"/>
    <w:rsid w:val="00AB6D4F"/>
    <w:rsid w:val="00AD363D"/>
    <w:rsid w:val="00AE4FD0"/>
    <w:rsid w:val="00AF12A0"/>
    <w:rsid w:val="00AF7377"/>
    <w:rsid w:val="00B0209B"/>
    <w:rsid w:val="00B06BC2"/>
    <w:rsid w:val="00B14DB6"/>
    <w:rsid w:val="00B153A1"/>
    <w:rsid w:val="00B33051"/>
    <w:rsid w:val="00B338BB"/>
    <w:rsid w:val="00B37F9E"/>
    <w:rsid w:val="00B60CB0"/>
    <w:rsid w:val="00B656AC"/>
    <w:rsid w:val="00B74EAE"/>
    <w:rsid w:val="00B76A00"/>
    <w:rsid w:val="00B81154"/>
    <w:rsid w:val="00B9227C"/>
    <w:rsid w:val="00BA285C"/>
    <w:rsid w:val="00BA5B6C"/>
    <w:rsid w:val="00BA6D13"/>
    <w:rsid w:val="00BD4311"/>
    <w:rsid w:val="00C02E94"/>
    <w:rsid w:val="00C0355C"/>
    <w:rsid w:val="00C071F8"/>
    <w:rsid w:val="00C07DE5"/>
    <w:rsid w:val="00C11728"/>
    <w:rsid w:val="00C15D38"/>
    <w:rsid w:val="00C47BAC"/>
    <w:rsid w:val="00C54379"/>
    <w:rsid w:val="00C56162"/>
    <w:rsid w:val="00C56B0C"/>
    <w:rsid w:val="00C57AA4"/>
    <w:rsid w:val="00C60FFE"/>
    <w:rsid w:val="00C765A3"/>
    <w:rsid w:val="00C94FD8"/>
    <w:rsid w:val="00CA09DE"/>
    <w:rsid w:val="00CB06D2"/>
    <w:rsid w:val="00CB4C76"/>
    <w:rsid w:val="00CC0B44"/>
    <w:rsid w:val="00CC28C7"/>
    <w:rsid w:val="00CC7869"/>
    <w:rsid w:val="00CD02E5"/>
    <w:rsid w:val="00CD127E"/>
    <w:rsid w:val="00CE697A"/>
    <w:rsid w:val="00D00B56"/>
    <w:rsid w:val="00D01AF6"/>
    <w:rsid w:val="00D07DB1"/>
    <w:rsid w:val="00D1785B"/>
    <w:rsid w:val="00D220FC"/>
    <w:rsid w:val="00D3125F"/>
    <w:rsid w:val="00D428F3"/>
    <w:rsid w:val="00D44956"/>
    <w:rsid w:val="00D47226"/>
    <w:rsid w:val="00D60267"/>
    <w:rsid w:val="00D73FAC"/>
    <w:rsid w:val="00D92FA4"/>
    <w:rsid w:val="00DA353D"/>
    <w:rsid w:val="00DA3634"/>
    <w:rsid w:val="00DA7EDA"/>
    <w:rsid w:val="00DC32E2"/>
    <w:rsid w:val="00DD2A35"/>
    <w:rsid w:val="00DF14E0"/>
    <w:rsid w:val="00DF3AEA"/>
    <w:rsid w:val="00DF54D6"/>
    <w:rsid w:val="00E1350B"/>
    <w:rsid w:val="00E60DC2"/>
    <w:rsid w:val="00E62FC0"/>
    <w:rsid w:val="00E65F3D"/>
    <w:rsid w:val="00E7647D"/>
    <w:rsid w:val="00E81CDC"/>
    <w:rsid w:val="00E910FA"/>
    <w:rsid w:val="00EA07BE"/>
    <w:rsid w:val="00EA3EE0"/>
    <w:rsid w:val="00EB2054"/>
    <w:rsid w:val="00EC140B"/>
    <w:rsid w:val="00EC29A0"/>
    <w:rsid w:val="00EC2FC4"/>
    <w:rsid w:val="00ED20AA"/>
    <w:rsid w:val="00EE3823"/>
    <w:rsid w:val="00F0730C"/>
    <w:rsid w:val="00F16CF0"/>
    <w:rsid w:val="00F30A72"/>
    <w:rsid w:val="00F32D4C"/>
    <w:rsid w:val="00F34914"/>
    <w:rsid w:val="00F42BCC"/>
    <w:rsid w:val="00F477B2"/>
    <w:rsid w:val="00F51D88"/>
    <w:rsid w:val="00F53F5D"/>
    <w:rsid w:val="00F56561"/>
    <w:rsid w:val="00F702A3"/>
    <w:rsid w:val="00F70D1D"/>
    <w:rsid w:val="00F74C00"/>
    <w:rsid w:val="00F81E21"/>
    <w:rsid w:val="00F9005E"/>
    <w:rsid w:val="00F93A41"/>
    <w:rsid w:val="00F95444"/>
    <w:rsid w:val="00FB1A9E"/>
    <w:rsid w:val="00FC10D8"/>
    <w:rsid w:val="00FD30B8"/>
    <w:rsid w:val="00FD565C"/>
    <w:rsid w:val="00FD690C"/>
    <w:rsid w:val="00FE79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heme="majorBidi"/>
        <w:sz w:val="24"/>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szCs w:val="20"/>
      <w:lang w:eastAsia="es-ES"/>
    </w:rPr>
  </w:style>
  <w:style w:type="paragraph" w:styleId="Ttulo1">
    <w:name w:val="heading 1"/>
    <w:basedOn w:val="Normal"/>
    <w:next w:val="Normal"/>
    <w:link w:val="Ttulo1Car"/>
    <w:uiPriority w:val="9"/>
    <w:qFormat/>
    <w:rsid w:val="00866E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66E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866E1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866E1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866E18"/>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02E5"/>
    <w:pPr>
      <w:tabs>
        <w:tab w:val="center" w:pos="4252"/>
        <w:tab w:val="right" w:pos="8504"/>
      </w:tabs>
    </w:pPr>
  </w:style>
  <w:style w:type="character" w:customStyle="1" w:styleId="EncabezadoCar">
    <w:name w:val="Encabezado Car"/>
    <w:basedOn w:val="Fuentedeprrafopredeter"/>
    <w:link w:val="Encabezado"/>
    <w:uiPriority w:val="99"/>
    <w:rsid w:val="00CD02E5"/>
  </w:style>
  <w:style w:type="paragraph" w:styleId="Piedepgina">
    <w:name w:val="footer"/>
    <w:basedOn w:val="Normal"/>
    <w:link w:val="PiedepginaCar"/>
    <w:uiPriority w:val="99"/>
    <w:unhideWhenUsed/>
    <w:rsid w:val="00CD02E5"/>
    <w:pPr>
      <w:tabs>
        <w:tab w:val="center" w:pos="4252"/>
        <w:tab w:val="right" w:pos="8504"/>
      </w:tabs>
    </w:pPr>
  </w:style>
  <w:style w:type="character" w:customStyle="1" w:styleId="PiedepginaCar">
    <w:name w:val="Pie de página Car"/>
    <w:basedOn w:val="Fuentedeprrafopredeter"/>
    <w:link w:val="Piedepgina"/>
    <w:uiPriority w:val="99"/>
    <w:rsid w:val="00CD02E5"/>
  </w:style>
  <w:style w:type="paragraph" w:styleId="Textodeglobo">
    <w:name w:val="Balloon Text"/>
    <w:basedOn w:val="Normal"/>
    <w:link w:val="TextodegloboCar"/>
    <w:uiPriority w:val="99"/>
    <w:semiHidden/>
    <w:unhideWhenUsed/>
    <w:rsid w:val="005C0907"/>
    <w:rPr>
      <w:rFonts w:ascii="Tahoma" w:hAnsi="Tahoma" w:cs="Tahoma"/>
      <w:sz w:val="16"/>
      <w:szCs w:val="16"/>
    </w:rPr>
  </w:style>
  <w:style w:type="character" w:customStyle="1" w:styleId="TextodegloboCar">
    <w:name w:val="Texto de globo Car"/>
    <w:basedOn w:val="Fuentedeprrafopredeter"/>
    <w:link w:val="Textodeglobo"/>
    <w:uiPriority w:val="99"/>
    <w:semiHidden/>
    <w:rsid w:val="005C0907"/>
    <w:rPr>
      <w:rFonts w:ascii="Tahoma" w:hAnsi="Tahoma" w:cs="Tahoma"/>
      <w:sz w:val="16"/>
      <w:szCs w:val="16"/>
    </w:rPr>
  </w:style>
  <w:style w:type="paragraph" w:styleId="Prrafodelista">
    <w:name w:val="List Paragraph"/>
    <w:basedOn w:val="Normal"/>
    <w:uiPriority w:val="34"/>
    <w:qFormat/>
    <w:rsid w:val="005312EB"/>
    <w:pPr>
      <w:ind w:left="720"/>
      <w:contextualSpacing/>
    </w:pPr>
  </w:style>
  <w:style w:type="character" w:customStyle="1" w:styleId="Ttulo1Car">
    <w:name w:val="Título 1 Car"/>
    <w:basedOn w:val="Fuentedeprrafopredeter"/>
    <w:link w:val="Ttulo1"/>
    <w:uiPriority w:val="9"/>
    <w:rsid w:val="00866E18"/>
    <w:rPr>
      <w:rFonts w:asciiTheme="majorHAnsi" w:eastAsiaTheme="majorEastAsia" w:hAnsiTheme="majorHAnsi"/>
      <w:b/>
      <w:bCs/>
      <w:color w:val="365F91" w:themeColor="accent1" w:themeShade="BF"/>
      <w:sz w:val="28"/>
      <w:szCs w:val="28"/>
      <w:lang w:eastAsia="es-ES"/>
    </w:rPr>
  </w:style>
  <w:style w:type="character" w:customStyle="1" w:styleId="Ttulo2Car">
    <w:name w:val="Título 2 Car"/>
    <w:basedOn w:val="Fuentedeprrafopredeter"/>
    <w:link w:val="Ttulo2"/>
    <w:uiPriority w:val="9"/>
    <w:rsid w:val="00866E18"/>
    <w:rPr>
      <w:rFonts w:asciiTheme="majorHAnsi" w:eastAsiaTheme="majorEastAsia" w:hAnsiTheme="majorHAnsi"/>
      <w:b/>
      <w:bCs/>
      <w:color w:val="4F81BD" w:themeColor="accent1"/>
      <w:sz w:val="26"/>
      <w:szCs w:val="26"/>
      <w:lang w:eastAsia="es-ES"/>
    </w:rPr>
  </w:style>
  <w:style w:type="character" w:customStyle="1" w:styleId="Ttulo3Car">
    <w:name w:val="Título 3 Car"/>
    <w:basedOn w:val="Fuentedeprrafopredeter"/>
    <w:link w:val="Ttulo3"/>
    <w:uiPriority w:val="9"/>
    <w:rsid w:val="00866E18"/>
    <w:rPr>
      <w:rFonts w:asciiTheme="majorHAnsi" w:eastAsiaTheme="majorEastAsia" w:hAnsiTheme="majorHAnsi"/>
      <w:b/>
      <w:bCs/>
      <w:color w:val="4F81BD" w:themeColor="accent1"/>
      <w:sz w:val="20"/>
      <w:szCs w:val="20"/>
      <w:lang w:eastAsia="es-ES"/>
    </w:rPr>
  </w:style>
  <w:style w:type="character" w:customStyle="1" w:styleId="Ttulo4Car">
    <w:name w:val="Título 4 Car"/>
    <w:basedOn w:val="Fuentedeprrafopredeter"/>
    <w:link w:val="Ttulo4"/>
    <w:uiPriority w:val="9"/>
    <w:rsid w:val="00866E18"/>
    <w:rPr>
      <w:rFonts w:asciiTheme="majorHAnsi" w:eastAsiaTheme="majorEastAsia" w:hAnsiTheme="majorHAnsi"/>
      <w:b/>
      <w:bCs/>
      <w:i/>
      <w:iCs/>
      <w:color w:val="4F81BD" w:themeColor="accent1"/>
      <w:sz w:val="20"/>
      <w:szCs w:val="20"/>
      <w:lang w:eastAsia="es-ES"/>
    </w:rPr>
  </w:style>
  <w:style w:type="character" w:customStyle="1" w:styleId="Ttulo5Car">
    <w:name w:val="Título 5 Car"/>
    <w:basedOn w:val="Fuentedeprrafopredeter"/>
    <w:link w:val="Ttulo5"/>
    <w:uiPriority w:val="9"/>
    <w:rsid w:val="00866E18"/>
    <w:rPr>
      <w:rFonts w:asciiTheme="majorHAnsi" w:eastAsiaTheme="majorEastAsia" w:hAnsiTheme="majorHAnsi"/>
      <w:color w:val="243F60" w:themeColor="accent1" w:themeShade="7F"/>
      <w:sz w:val="20"/>
      <w:szCs w:val="20"/>
      <w:lang w:eastAsia="es-ES"/>
    </w:rPr>
  </w:style>
  <w:style w:type="paragraph" w:styleId="Lista">
    <w:name w:val="List"/>
    <w:basedOn w:val="Normal"/>
    <w:uiPriority w:val="99"/>
    <w:unhideWhenUsed/>
    <w:rsid w:val="00866E18"/>
    <w:pPr>
      <w:ind w:left="283" w:hanging="283"/>
      <w:contextualSpacing/>
    </w:pPr>
  </w:style>
  <w:style w:type="paragraph" w:styleId="Lista2">
    <w:name w:val="List 2"/>
    <w:basedOn w:val="Normal"/>
    <w:uiPriority w:val="99"/>
    <w:unhideWhenUsed/>
    <w:rsid w:val="00866E18"/>
    <w:pPr>
      <w:ind w:left="566" w:hanging="283"/>
      <w:contextualSpacing/>
    </w:pPr>
  </w:style>
  <w:style w:type="paragraph" w:styleId="Fecha">
    <w:name w:val="Date"/>
    <w:basedOn w:val="Normal"/>
    <w:next w:val="Normal"/>
    <w:link w:val="FechaCar"/>
    <w:uiPriority w:val="99"/>
    <w:unhideWhenUsed/>
    <w:rsid w:val="00866E18"/>
  </w:style>
  <w:style w:type="character" w:customStyle="1" w:styleId="FechaCar">
    <w:name w:val="Fecha Car"/>
    <w:basedOn w:val="Fuentedeprrafopredeter"/>
    <w:link w:val="Fecha"/>
    <w:uiPriority w:val="99"/>
    <w:rsid w:val="00866E18"/>
    <w:rPr>
      <w:rFonts w:ascii="Times New Roman" w:hAnsi="Times New Roman" w:cs="Times New Roman"/>
      <w:sz w:val="20"/>
      <w:szCs w:val="20"/>
      <w:lang w:eastAsia="es-ES"/>
    </w:rPr>
  </w:style>
  <w:style w:type="paragraph" w:styleId="Continuarlista">
    <w:name w:val="List Continue"/>
    <w:basedOn w:val="Normal"/>
    <w:uiPriority w:val="99"/>
    <w:unhideWhenUsed/>
    <w:rsid w:val="00866E18"/>
    <w:pPr>
      <w:spacing w:after="120"/>
      <w:ind w:left="283"/>
      <w:contextualSpacing/>
    </w:pPr>
  </w:style>
  <w:style w:type="paragraph" w:styleId="Textoindependiente">
    <w:name w:val="Body Text"/>
    <w:basedOn w:val="Normal"/>
    <w:link w:val="TextoindependienteCar"/>
    <w:uiPriority w:val="99"/>
    <w:unhideWhenUsed/>
    <w:rsid w:val="00866E18"/>
    <w:pPr>
      <w:spacing w:after="120"/>
    </w:pPr>
  </w:style>
  <w:style w:type="character" w:customStyle="1" w:styleId="TextoindependienteCar">
    <w:name w:val="Texto independiente Car"/>
    <w:basedOn w:val="Fuentedeprrafopredeter"/>
    <w:link w:val="Textoindependiente"/>
    <w:uiPriority w:val="99"/>
    <w:rsid w:val="00866E18"/>
    <w:rPr>
      <w:rFonts w:ascii="Times New Roman" w:hAnsi="Times New Roman" w:cs="Times New Roman"/>
      <w:sz w:val="20"/>
      <w:szCs w:val="20"/>
      <w:lang w:eastAsia="es-ES"/>
    </w:rPr>
  </w:style>
  <w:style w:type="paragraph" w:styleId="Textoindependienteprimerasangra">
    <w:name w:val="Body Text First Indent"/>
    <w:basedOn w:val="Textoindependiente"/>
    <w:link w:val="TextoindependienteprimerasangraCar"/>
    <w:uiPriority w:val="99"/>
    <w:unhideWhenUsed/>
    <w:rsid w:val="00866E18"/>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866E18"/>
    <w:rPr>
      <w:rFonts w:ascii="Times New Roman" w:hAnsi="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866E18"/>
    <w:pPr>
      <w:spacing w:after="120"/>
      <w:ind w:left="283"/>
    </w:pPr>
  </w:style>
  <w:style w:type="character" w:customStyle="1" w:styleId="SangradetextonormalCar">
    <w:name w:val="Sangría de texto normal Car"/>
    <w:basedOn w:val="Fuentedeprrafopredeter"/>
    <w:link w:val="Sangradetextonormal"/>
    <w:uiPriority w:val="99"/>
    <w:semiHidden/>
    <w:rsid w:val="00866E18"/>
    <w:rPr>
      <w:rFonts w:ascii="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866E18"/>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66E18"/>
    <w:rPr>
      <w:rFonts w:ascii="Times New Roman" w:hAnsi="Times New Roman" w:cs="Times New Roman"/>
      <w:sz w:val="20"/>
      <w:szCs w:val="20"/>
      <w:lang w:eastAsia="es-ES"/>
    </w:rPr>
  </w:style>
  <w:style w:type="numbering" w:customStyle="1" w:styleId="boe">
    <w:name w:val="boe"/>
    <w:uiPriority w:val="99"/>
    <w:rsid w:val="00AE4FD0"/>
    <w:pPr>
      <w:numPr>
        <w:numId w:val="21"/>
      </w:numPr>
    </w:pPr>
  </w:style>
  <w:style w:type="paragraph" w:styleId="Sinespaciado">
    <w:name w:val="No Spacing"/>
    <w:basedOn w:val="Normal"/>
    <w:autoRedefine/>
    <w:uiPriority w:val="1"/>
    <w:qFormat/>
    <w:rsid w:val="000F2087"/>
    <w:pPr>
      <w:numPr>
        <w:ilvl w:val="3"/>
        <w:numId w:val="25"/>
      </w:numPr>
    </w:pPr>
    <w:rPr>
      <w:rFonts w:ascii="Arial" w:hAnsi="Arial"/>
      <w:sz w:val="24"/>
    </w:rPr>
  </w:style>
  <w:style w:type="character" w:styleId="Hipervnculo">
    <w:name w:val="Hyperlink"/>
    <w:basedOn w:val="Fuentedeprrafopredeter"/>
    <w:uiPriority w:val="99"/>
    <w:unhideWhenUsed/>
    <w:rsid w:val="000955D9"/>
    <w:rPr>
      <w:color w:val="0000FF" w:themeColor="hyperlink"/>
      <w:u w:val="single"/>
    </w:rPr>
  </w:style>
  <w:style w:type="character" w:styleId="Hipervnculovisitado">
    <w:name w:val="FollowedHyperlink"/>
    <w:basedOn w:val="Fuentedeprrafopredeter"/>
    <w:uiPriority w:val="99"/>
    <w:semiHidden/>
    <w:unhideWhenUsed/>
    <w:rsid w:val="0088389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heme="majorBidi"/>
        <w:sz w:val="24"/>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szCs w:val="20"/>
      <w:lang w:eastAsia="es-ES"/>
    </w:rPr>
  </w:style>
  <w:style w:type="paragraph" w:styleId="Ttulo1">
    <w:name w:val="heading 1"/>
    <w:basedOn w:val="Normal"/>
    <w:next w:val="Normal"/>
    <w:link w:val="Ttulo1Car"/>
    <w:uiPriority w:val="9"/>
    <w:qFormat/>
    <w:rsid w:val="00866E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66E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866E1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866E1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866E18"/>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02E5"/>
    <w:pPr>
      <w:tabs>
        <w:tab w:val="center" w:pos="4252"/>
        <w:tab w:val="right" w:pos="8504"/>
      </w:tabs>
    </w:pPr>
  </w:style>
  <w:style w:type="character" w:customStyle="1" w:styleId="EncabezadoCar">
    <w:name w:val="Encabezado Car"/>
    <w:basedOn w:val="Fuentedeprrafopredeter"/>
    <w:link w:val="Encabezado"/>
    <w:uiPriority w:val="99"/>
    <w:rsid w:val="00CD02E5"/>
  </w:style>
  <w:style w:type="paragraph" w:styleId="Piedepgina">
    <w:name w:val="footer"/>
    <w:basedOn w:val="Normal"/>
    <w:link w:val="PiedepginaCar"/>
    <w:uiPriority w:val="99"/>
    <w:unhideWhenUsed/>
    <w:rsid w:val="00CD02E5"/>
    <w:pPr>
      <w:tabs>
        <w:tab w:val="center" w:pos="4252"/>
        <w:tab w:val="right" w:pos="8504"/>
      </w:tabs>
    </w:pPr>
  </w:style>
  <w:style w:type="character" w:customStyle="1" w:styleId="PiedepginaCar">
    <w:name w:val="Pie de página Car"/>
    <w:basedOn w:val="Fuentedeprrafopredeter"/>
    <w:link w:val="Piedepgina"/>
    <w:uiPriority w:val="99"/>
    <w:rsid w:val="00CD02E5"/>
  </w:style>
  <w:style w:type="paragraph" w:styleId="Textodeglobo">
    <w:name w:val="Balloon Text"/>
    <w:basedOn w:val="Normal"/>
    <w:link w:val="TextodegloboCar"/>
    <w:uiPriority w:val="99"/>
    <w:semiHidden/>
    <w:unhideWhenUsed/>
    <w:rsid w:val="005C0907"/>
    <w:rPr>
      <w:rFonts w:ascii="Tahoma" w:hAnsi="Tahoma" w:cs="Tahoma"/>
      <w:sz w:val="16"/>
      <w:szCs w:val="16"/>
    </w:rPr>
  </w:style>
  <w:style w:type="character" w:customStyle="1" w:styleId="TextodegloboCar">
    <w:name w:val="Texto de globo Car"/>
    <w:basedOn w:val="Fuentedeprrafopredeter"/>
    <w:link w:val="Textodeglobo"/>
    <w:uiPriority w:val="99"/>
    <w:semiHidden/>
    <w:rsid w:val="005C0907"/>
    <w:rPr>
      <w:rFonts w:ascii="Tahoma" w:hAnsi="Tahoma" w:cs="Tahoma"/>
      <w:sz w:val="16"/>
      <w:szCs w:val="16"/>
    </w:rPr>
  </w:style>
  <w:style w:type="paragraph" w:styleId="Prrafodelista">
    <w:name w:val="List Paragraph"/>
    <w:basedOn w:val="Normal"/>
    <w:uiPriority w:val="34"/>
    <w:qFormat/>
    <w:rsid w:val="005312EB"/>
    <w:pPr>
      <w:ind w:left="720"/>
      <w:contextualSpacing/>
    </w:pPr>
  </w:style>
  <w:style w:type="character" w:customStyle="1" w:styleId="Ttulo1Car">
    <w:name w:val="Título 1 Car"/>
    <w:basedOn w:val="Fuentedeprrafopredeter"/>
    <w:link w:val="Ttulo1"/>
    <w:uiPriority w:val="9"/>
    <w:rsid w:val="00866E18"/>
    <w:rPr>
      <w:rFonts w:asciiTheme="majorHAnsi" w:eastAsiaTheme="majorEastAsia" w:hAnsiTheme="majorHAnsi"/>
      <w:b/>
      <w:bCs/>
      <w:color w:val="365F91" w:themeColor="accent1" w:themeShade="BF"/>
      <w:sz w:val="28"/>
      <w:szCs w:val="28"/>
      <w:lang w:eastAsia="es-ES"/>
    </w:rPr>
  </w:style>
  <w:style w:type="character" w:customStyle="1" w:styleId="Ttulo2Car">
    <w:name w:val="Título 2 Car"/>
    <w:basedOn w:val="Fuentedeprrafopredeter"/>
    <w:link w:val="Ttulo2"/>
    <w:uiPriority w:val="9"/>
    <w:rsid w:val="00866E18"/>
    <w:rPr>
      <w:rFonts w:asciiTheme="majorHAnsi" w:eastAsiaTheme="majorEastAsia" w:hAnsiTheme="majorHAnsi"/>
      <w:b/>
      <w:bCs/>
      <w:color w:val="4F81BD" w:themeColor="accent1"/>
      <w:sz w:val="26"/>
      <w:szCs w:val="26"/>
      <w:lang w:eastAsia="es-ES"/>
    </w:rPr>
  </w:style>
  <w:style w:type="character" w:customStyle="1" w:styleId="Ttulo3Car">
    <w:name w:val="Título 3 Car"/>
    <w:basedOn w:val="Fuentedeprrafopredeter"/>
    <w:link w:val="Ttulo3"/>
    <w:uiPriority w:val="9"/>
    <w:rsid w:val="00866E18"/>
    <w:rPr>
      <w:rFonts w:asciiTheme="majorHAnsi" w:eastAsiaTheme="majorEastAsia" w:hAnsiTheme="majorHAnsi"/>
      <w:b/>
      <w:bCs/>
      <w:color w:val="4F81BD" w:themeColor="accent1"/>
      <w:sz w:val="20"/>
      <w:szCs w:val="20"/>
      <w:lang w:eastAsia="es-ES"/>
    </w:rPr>
  </w:style>
  <w:style w:type="character" w:customStyle="1" w:styleId="Ttulo4Car">
    <w:name w:val="Título 4 Car"/>
    <w:basedOn w:val="Fuentedeprrafopredeter"/>
    <w:link w:val="Ttulo4"/>
    <w:uiPriority w:val="9"/>
    <w:rsid w:val="00866E18"/>
    <w:rPr>
      <w:rFonts w:asciiTheme="majorHAnsi" w:eastAsiaTheme="majorEastAsia" w:hAnsiTheme="majorHAnsi"/>
      <w:b/>
      <w:bCs/>
      <w:i/>
      <w:iCs/>
      <w:color w:val="4F81BD" w:themeColor="accent1"/>
      <w:sz w:val="20"/>
      <w:szCs w:val="20"/>
      <w:lang w:eastAsia="es-ES"/>
    </w:rPr>
  </w:style>
  <w:style w:type="character" w:customStyle="1" w:styleId="Ttulo5Car">
    <w:name w:val="Título 5 Car"/>
    <w:basedOn w:val="Fuentedeprrafopredeter"/>
    <w:link w:val="Ttulo5"/>
    <w:uiPriority w:val="9"/>
    <w:rsid w:val="00866E18"/>
    <w:rPr>
      <w:rFonts w:asciiTheme="majorHAnsi" w:eastAsiaTheme="majorEastAsia" w:hAnsiTheme="majorHAnsi"/>
      <w:color w:val="243F60" w:themeColor="accent1" w:themeShade="7F"/>
      <w:sz w:val="20"/>
      <w:szCs w:val="20"/>
      <w:lang w:eastAsia="es-ES"/>
    </w:rPr>
  </w:style>
  <w:style w:type="paragraph" w:styleId="Lista">
    <w:name w:val="List"/>
    <w:basedOn w:val="Normal"/>
    <w:uiPriority w:val="99"/>
    <w:unhideWhenUsed/>
    <w:rsid w:val="00866E18"/>
    <w:pPr>
      <w:ind w:left="283" w:hanging="283"/>
      <w:contextualSpacing/>
    </w:pPr>
  </w:style>
  <w:style w:type="paragraph" w:styleId="Lista2">
    <w:name w:val="List 2"/>
    <w:basedOn w:val="Normal"/>
    <w:uiPriority w:val="99"/>
    <w:unhideWhenUsed/>
    <w:rsid w:val="00866E18"/>
    <w:pPr>
      <w:ind w:left="566" w:hanging="283"/>
      <w:contextualSpacing/>
    </w:pPr>
  </w:style>
  <w:style w:type="paragraph" w:styleId="Fecha">
    <w:name w:val="Date"/>
    <w:basedOn w:val="Normal"/>
    <w:next w:val="Normal"/>
    <w:link w:val="FechaCar"/>
    <w:uiPriority w:val="99"/>
    <w:unhideWhenUsed/>
    <w:rsid w:val="00866E18"/>
  </w:style>
  <w:style w:type="character" w:customStyle="1" w:styleId="FechaCar">
    <w:name w:val="Fecha Car"/>
    <w:basedOn w:val="Fuentedeprrafopredeter"/>
    <w:link w:val="Fecha"/>
    <w:uiPriority w:val="99"/>
    <w:rsid w:val="00866E18"/>
    <w:rPr>
      <w:rFonts w:ascii="Times New Roman" w:hAnsi="Times New Roman" w:cs="Times New Roman"/>
      <w:sz w:val="20"/>
      <w:szCs w:val="20"/>
      <w:lang w:eastAsia="es-ES"/>
    </w:rPr>
  </w:style>
  <w:style w:type="paragraph" w:styleId="Continuarlista">
    <w:name w:val="List Continue"/>
    <w:basedOn w:val="Normal"/>
    <w:uiPriority w:val="99"/>
    <w:unhideWhenUsed/>
    <w:rsid w:val="00866E18"/>
    <w:pPr>
      <w:spacing w:after="120"/>
      <w:ind w:left="283"/>
      <w:contextualSpacing/>
    </w:pPr>
  </w:style>
  <w:style w:type="paragraph" w:styleId="Textoindependiente">
    <w:name w:val="Body Text"/>
    <w:basedOn w:val="Normal"/>
    <w:link w:val="TextoindependienteCar"/>
    <w:uiPriority w:val="99"/>
    <w:unhideWhenUsed/>
    <w:rsid w:val="00866E18"/>
    <w:pPr>
      <w:spacing w:after="120"/>
    </w:pPr>
  </w:style>
  <w:style w:type="character" w:customStyle="1" w:styleId="TextoindependienteCar">
    <w:name w:val="Texto independiente Car"/>
    <w:basedOn w:val="Fuentedeprrafopredeter"/>
    <w:link w:val="Textoindependiente"/>
    <w:uiPriority w:val="99"/>
    <w:rsid w:val="00866E18"/>
    <w:rPr>
      <w:rFonts w:ascii="Times New Roman" w:hAnsi="Times New Roman" w:cs="Times New Roman"/>
      <w:sz w:val="20"/>
      <w:szCs w:val="20"/>
      <w:lang w:eastAsia="es-ES"/>
    </w:rPr>
  </w:style>
  <w:style w:type="paragraph" w:styleId="Textoindependienteprimerasangra">
    <w:name w:val="Body Text First Indent"/>
    <w:basedOn w:val="Textoindependiente"/>
    <w:link w:val="TextoindependienteprimerasangraCar"/>
    <w:uiPriority w:val="99"/>
    <w:unhideWhenUsed/>
    <w:rsid w:val="00866E18"/>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866E18"/>
    <w:rPr>
      <w:rFonts w:ascii="Times New Roman" w:hAnsi="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866E18"/>
    <w:pPr>
      <w:spacing w:after="120"/>
      <w:ind w:left="283"/>
    </w:pPr>
  </w:style>
  <w:style w:type="character" w:customStyle="1" w:styleId="SangradetextonormalCar">
    <w:name w:val="Sangría de texto normal Car"/>
    <w:basedOn w:val="Fuentedeprrafopredeter"/>
    <w:link w:val="Sangradetextonormal"/>
    <w:uiPriority w:val="99"/>
    <w:semiHidden/>
    <w:rsid w:val="00866E18"/>
    <w:rPr>
      <w:rFonts w:ascii="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866E18"/>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66E18"/>
    <w:rPr>
      <w:rFonts w:ascii="Times New Roman" w:hAnsi="Times New Roman" w:cs="Times New Roman"/>
      <w:sz w:val="20"/>
      <w:szCs w:val="20"/>
      <w:lang w:eastAsia="es-ES"/>
    </w:rPr>
  </w:style>
  <w:style w:type="numbering" w:customStyle="1" w:styleId="boe">
    <w:name w:val="boe"/>
    <w:uiPriority w:val="99"/>
    <w:rsid w:val="00AE4FD0"/>
    <w:pPr>
      <w:numPr>
        <w:numId w:val="21"/>
      </w:numPr>
    </w:pPr>
  </w:style>
  <w:style w:type="paragraph" w:styleId="Sinespaciado">
    <w:name w:val="No Spacing"/>
    <w:basedOn w:val="Normal"/>
    <w:autoRedefine/>
    <w:uiPriority w:val="1"/>
    <w:qFormat/>
    <w:rsid w:val="000F2087"/>
    <w:pPr>
      <w:numPr>
        <w:ilvl w:val="3"/>
        <w:numId w:val="25"/>
      </w:numPr>
    </w:pPr>
    <w:rPr>
      <w:rFonts w:ascii="Arial" w:hAnsi="Arial"/>
      <w:sz w:val="24"/>
    </w:rPr>
  </w:style>
  <w:style w:type="character" w:styleId="Hipervnculo">
    <w:name w:val="Hyperlink"/>
    <w:basedOn w:val="Fuentedeprrafopredeter"/>
    <w:uiPriority w:val="99"/>
    <w:unhideWhenUsed/>
    <w:rsid w:val="000955D9"/>
    <w:rPr>
      <w:color w:val="0000FF" w:themeColor="hyperlink"/>
      <w:u w:val="single"/>
    </w:rPr>
  </w:style>
  <w:style w:type="character" w:styleId="Hipervnculovisitado">
    <w:name w:val="FollowedHyperlink"/>
    <w:basedOn w:val="Fuentedeprrafopredeter"/>
    <w:uiPriority w:val="99"/>
    <w:semiHidden/>
    <w:unhideWhenUsed/>
    <w:rsid w:val="008838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80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www.murciaturistica.es/placas"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17662-B345-4CED-8594-C1D9229A4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7314</Words>
  <Characters>40232</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47452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Gimenez Clares</dc:creator>
  <cp:lastModifiedBy>julio</cp:lastModifiedBy>
  <cp:revision>2</cp:revision>
  <cp:lastPrinted>2020-01-17T11:05:00Z</cp:lastPrinted>
  <dcterms:created xsi:type="dcterms:W3CDTF">2020-04-03T09:50:00Z</dcterms:created>
  <dcterms:modified xsi:type="dcterms:W3CDTF">2020-04-03T09:50:00Z</dcterms:modified>
</cp:coreProperties>
</file>