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363B" w14:textId="2B6C73B1" w:rsidR="00D94110" w:rsidRP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504633">
        <w:rPr>
          <w:b/>
          <w:bCs/>
          <w:lang w:val="es-ES"/>
        </w:rPr>
        <w:t>2</w:t>
      </w:r>
      <w:r w:rsidR="003917CD">
        <w:rPr>
          <w:b/>
          <w:bCs/>
          <w:lang w:val="es-ES"/>
        </w:rPr>
        <w:t>3</w:t>
      </w:r>
      <w:r w:rsidRPr="00D94110">
        <w:rPr>
          <w:b/>
          <w:bCs/>
          <w:lang w:val="es-ES"/>
        </w:rPr>
        <w:t>-202</w:t>
      </w:r>
      <w:r w:rsidR="003917CD">
        <w:rPr>
          <w:b/>
          <w:bCs/>
          <w:lang w:val="es-ES"/>
        </w:rPr>
        <w:t>4</w:t>
      </w:r>
    </w:p>
    <w:p w14:paraId="26CF6C6C" w14:textId="307C9649" w:rsidR="00475CC0" w:rsidRDefault="00D94110" w:rsidP="00475CC0">
      <w:pPr>
        <w:jc w:val="right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CD23A3" wp14:editId="63F17C38">
            <wp:simplePos x="0" y="0"/>
            <wp:positionH relativeFrom="page">
              <wp:posOffset>795327</wp:posOffset>
            </wp:positionH>
            <wp:positionV relativeFrom="page">
              <wp:posOffset>595039</wp:posOffset>
            </wp:positionV>
            <wp:extent cx="1796613" cy="967996"/>
            <wp:effectExtent l="0" t="0" r="0" b="0"/>
            <wp:wrapSquare wrapText="bothSides" distT="0" distB="0" distL="0" distR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TheOpenFaculty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613" cy="967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20BE88A8" w14:textId="045E15A3" w:rsidR="00046E85" w:rsidRPr="00046E85" w:rsidRDefault="00046E85" w:rsidP="00046E85">
      <w:pPr>
        <w:rPr>
          <w:b/>
          <w:bCs/>
          <w:lang w:val="es-ES"/>
        </w:rPr>
      </w:pPr>
      <w:r w:rsidRPr="00F25BE7">
        <w:rPr>
          <w:b/>
          <w:bCs/>
          <w:highlight w:val="green"/>
          <w:lang w:val="es-ES"/>
        </w:rPr>
        <w:t xml:space="preserve">EN FONDO VERDE, PUNTOS A RELLENAR O COMENTARIOS: </w:t>
      </w:r>
      <w:r w:rsidR="00F25BE7" w:rsidRPr="00F25BE7">
        <w:rPr>
          <w:b/>
          <w:bCs/>
          <w:highlight w:val="green"/>
          <w:lang w:val="es-ES"/>
        </w:rPr>
        <w:t>BORRARLO TODO</w:t>
      </w:r>
    </w:p>
    <w:p w14:paraId="032537B8" w14:textId="77777777" w:rsidR="00BA23CE" w:rsidRDefault="00BA23CE">
      <w:pPr>
        <w:rPr>
          <w:b/>
          <w:bCs/>
          <w:lang w:val="es-ES"/>
        </w:rPr>
      </w:pPr>
    </w:p>
    <w:p w14:paraId="5F7A4FCF" w14:textId="77777777" w:rsidR="00BA23CE" w:rsidRP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>ASIGNATURA: DERECHO INTERNACIONAL DE LOS ESPACIOS</w:t>
      </w:r>
    </w:p>
    <w:p w14:paraId="6B0939F5" w14:textId="7254B481" w:rsid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>PRÁCTICA 1. EL TERRITORIO. LOS ESPACIOS TERRESTRES</w:t>
      </w:r>
    </w:p>
    <w:p w14:paraId="25BC188E" w14:textId="45D72DEA" w:rsidR="000E0A09" w:rsidRDefault="009D23AC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1BD6230D" w14:textId="4E6859CC" w:rsidR="00BA23CE" w:rsidRPr="008D6846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TÍTULO DEL TRABAJO: </w:t>
      </w:r>
      <w:r w:rsidR="00014FE6" w:rsidRPr="00FD57E1">
        <w:rPr>
          <w:b/>
          <w:bCs/>
          <w:highlight w:val="green"/>
          <w:lang w:val="es-ES"/>
        </w:rPr>
        <w:t>TÍTULO COMPLETO, CON MATICES</w:t>
      </w:r>
      <w:r w:rsidR="00FD57E1" w:rsidRPr="00FD57E1">
        <w:rPr>
          <w:b/>
          <w:bCs/>
          <w:highlight w:val="green"/>
          <w:lang w:val="es-ES"/>
        </w:rPr>
        <w:t xml:space="preserve"> EXPLICATIVOS</w:t>
      </w:r>
    </w:p>
    <w:p w14:paraId="010B763B" w14:textId="67594C64" w:rsidR="00BA23CE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</w:t>
      </w:r>
      <w:r w:rsidRPr="001D6723">
        <w:rPr>
          <w:b/>
          <w:bCs/>
          <w:lang w:val="es-ES"/>
        </w:rPr>
        <w:t xml:space="preserve">ENTREGA:   </w:t>
      </w:r>
      <w:r w:rsidR="001D6723" w:rsidRPr="001D6723">
        <w:rPr>
          <w:b/>
          <w:bCs/>
          <w:lang w:val="es-ES"/>
        </w:rPr>
        <w:t>2</w:t>
      </w:r>
      <w:r w:rsidR="003917CD">
        <w:rPr>
          <w:b/>
          <w:bCs/>
          <w:lang w:val="es-ES"/>
        </w:rPr>
        <w:t>3</w:t>
      </w:r>
      <w:r w:rsidR="009A7C4E" w:rsidRPr="001D6723">
        <w:rPr>
          <w:b/>
          <w:bCs/>
          <w:lang w:val="es-ES"/>
        </w:rPr>
        <w:t>.</w:t>
      </w:r>
      <w:r w:rsidR="003917CD">
        <w:rPr>
          <w:b/>
          <w:bCs/>
          <w:lang w:val="es-ES"/>
        </w:rPr>
        <w:t>1</w:t>
      </w:r>
      <w:r w:rsidR="009A7C4E" w:rsidRPr="001D6723">
        <w:rPr>
          <w:b/>
          <w:bCs/>
          <w:lang w:val="es-ES"/>
        </w:rPr>
        <w:t>0.202</w:t>
      </w:r>
      <w:r w:rsidR="003917CD">
        <w:rPr>
          <w:b/>
          <w:bCs/>
          <w:lang w:val="es-ES"/>
        </w:rPr>
        <w:t>3</w:t>
      </w:r>
      <w:r w:rsidR="009A7C4E" w:rsidRPr="001D6723">
        <w:rPr>
          <w:b/>
          <w:bCs/>
          <w:lang w:val="es-ES"/>
        </w:rPr>
        <w:t>.</w:t>
      </w:r>
    </w:p>
    <w:p w14:paraId="1B778E9E" w14:textId="69E58252" w:rsidR="00A332B8" w:rsidRDefault="00A332B8" w:rsidP="00BA23CE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NOMBRE DE ARCHIVO PDF: </w:t>
      </w:r>
      <w:r w:rsidRPr="00A332B8">
        <w:rPr>
          <w:b/>
          <w:bCs/>
          <w:highlight w:val="green"/>
          <w:lang w:val="es-ES"/>
        </w:rPr>
        <w:t>EJEMPLO</w:t>
      </w:r>
      <w:r>
        <w:rPr>
          <w:b/>
          <w:bCs/>
          <w:lang w:val="es-ES"/>
        </w:rPr>
        <w:t xml:space="preserve">. </w:t>
      </w:r>
      <w:r w:rsidRPr="00A332B8">
        <w:rPr>
          <w:b/>
          <w:bCs/>
          <w:highlight w:val="green"/>
          <w:lang w:val="es-ES"/>
        </w:rPr>
        <w:t>AlbertoGallego.PR.1</w:t>
      </w:r>
    </w:p>
    <w:p w14:paraId="3F95DD3C" w14:textId="77777777" w:rsidR="00137F8B" w:rsidRDefault="00137F8B" w:rsidP="00137F8B">
      <w:pPr>
        <w:rPr>
          <w:lang w:val="es-ES"/>
        </w:rPr>
      </w:pPr>
      <w:r w:rsidRPr="00137F8B">
        <w:rPr>
          <w:b/>
          <w:bCs/>
          <w:highlight w:val="green"/>
          <w:lang w:val="es-ES"/>
        </w:rPr>
        <w:t>REFERENCIAS NORMAS APA</w:t>
      </w:r>
      <w:r w:rsidRPr="00C92A24">
        <w:rPr>
          <w:highlight w:val="green"/>
          <w:lang w:val="es-ES"/>
        </w:rPr>
        <w:t xml:space="preserve">: EN </w:t>
      </w:r>
      <w:r w:rsidRPr="00C92A24">
        <w:rPr>
          <w:b/>
          <w:bCs/>
          <w:highlight w:val="green"/>
          <w:u w:val="single"/>
          <w:lang w:val="es-ES"/>
        </w:rPr>
        <w:t>PIE</w:t>
      </w:r>
      <w:r w:rsidRPr="00C92A24">
        <w:rPr>
          <w:highlight w:val="green"/>
          <w:lang w:val="es-ES"/>
        </w:rPr>
        <w:t xml:space="preserve"> O TEXTO.</w:t>
      </w:r>
    </w:p>
    <w:p w14:paraId="735517DE" w14:textId="30E108D8" w:rsidR="00137F8B" w:rsidRDefault="00137F8B" w:rsidP="00137F8B">
      <w:pPr>
        <w:rPr>
          <w:b/>
          <w:bCs/>
          <w:lang w:val="es-ES"/>
        </w:rPr>
      </w:pPr>
      <w:r w:rsidRPr="002B207C">
        <w:rPr>
          <w:b/>
          <w:bCs/>
          <w:highlight w:val="green"/>
          <w:lang w:val="es-ES"/>
        </w:rPr>
        <w:t xml:space="preserve">LONGITUD </w:t>
      </w:r>
      <w:r w:rsidR="002B207C" w:rsidRPr="002B207C">
        <w:rPr>
          <w:b/>
          <w:bCs/>
          <w:highlight w:val="green"/>
          <w:lang w:val="es-ES"/>
        </w:rPr>
        <w:t>ENTRE</w:t>
      </w:r>
      <w:r w:rsidRPr="002B207C">
        <w:rPr>
          <w:b/>
          <w:bCs/>
          <w:highlight w:val="green"/>
          <w:lang w:val="es-ES"/>
        </w:rPr>
        <w:t xml:space="preserve"> </w:t>
      </w:r>
      <w:r w:rsidR="002B207C" w:rsidRPr="002B207C">
        <w:rPr>
          <w:b/>
          <w:bCs/>
          <w:highlight w:val="green"/>
          <w:lang w:val="es-ES"/>
        </w:rPr>
        <w:t>5 a 7</w:t>
      </w:r>
      <w:r w:rsidRPr="002B207C">
        <w:rPr>
          <w:b/>
          <w:bCs/>
          <w:highlight w:val="green"/>
          <w:lang w:val="es-ES"/>
        </w:rPr>
        <w:t xml:space="preserve"> PÁGINAS.</w:t>
      </w:r>
    </w:p>
    <w:p w14:paraId="274F2449" w14:textId="77777777" w:rsidR="00F07F3D" w:rsidRDefault="00F07F3D" w:rsidP="00F07F3D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222FD405" w14:textId="77777777" w:rsidR="00F07F3D" w:rsidRPr="002B207C" w:rsidRDefault="00F07F3D" w:rsidP="00F07F3D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1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DA462C">
        <w:rPr>
          <w:b/>
          <w:bCs/>
          <w:highlight w:val="cyan"/>
          <w:lang w:val="es-ES"/>
        </w:rPr>
        <w:t>AlbertoGallego.Práctica1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48B7436B" w14:textId="32869F54" w:rsidR="00FA5D39" w:rsidRPr="00137F8B" w:rsidRDefault="00D94110" w:rsidP="00137F8B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TAREA: </w:t>
      </w:r>
      <w:r w:rsidR="006B6228" w:rsidRPr="006B6228">
        <w:rPr>
          <w:lang w:val="es-ES"/>
        </w:rPr>
        <w:t>De la lista aportada por el profesor, a</w:t>
      </w:r>
      <w:r w:rsidRPr="006B6228">
        <w:rPr>
          <w:lang w:val="es-ES"/>
        </w:rPr>
        <w:t>n</w:t>
      </w:r>
      <w:r w:rsidR="00184D6B">
        <w:rPr>
          <w:lang w:val="es-ES"/>
        </w:rPr>
        <w:t>a</w:t>
      </w:r>
      <w:r w:rsidRPr="006B6228">
        <w:rPr>
          <w:lang w:val="es-ES"/>
        </w:rPr>
        <w:t>li</w:t>
      </w:r>
      <w:r w:rsidR="006B6228" w:rsidRPr="006B6228">
        <w:rPr>
          <w:lang w:val="es-ES"/>
        </w:rPr>
        <w:t>zar</w:t>
      </w:r>
      <w:r w:rsidRPr="006B6228">
        <w:rPr>
          <w:lang w:val="es-ES"/>
        </w:rPr>
        <w:t xml:space="preserve"> un conflicto territorial; sus antecedentes históricos; partes implicadas</w:t>
      </w:r>
      <w:r w:rsidRPr="008D6801">
        <w:rPr>
          <w:lang w:val="es-ES"/>
        </w:rPr>
        <w:t xml:space="preserve">; instancias judiciales implicadas; bases jurídicas para la resolución del conflicto hasta la fecha; en caso de no haberse resuelto, consecuencias posibles para el futuro en los ámbitos jurídicos y </w:t>
      </w:r>
      <w:r w:rsidR="00B60B7A">
        <w:rPr>
          <w:lang w:val="es-ES"/>
        </w:rPr>
        <w:t>para</w:t>
      </w:r>
      <w:r w:rsidRPr="008D6801">
        <w:rPr>
          <w:lang w:val="es-ES"/>
        </w:rPr>
        <w:t xml:space="preserve"> seguridad</w:t>
      </w:r>
      <w:r w:rsidR="00B60B7A">
        <w:rPr>
          <w:lang w:val="es-ES"/>
        </w:rPr>
        <w:t xml:space="preserve"> internacional</w:t>
      </w:r>
      <w:r w:rsidRPr="008D6801">
        <w:rPr>
          <w:lang w:val="es-ES"/>
        </w:rPr>
        <w:t>.</w:t>
      </w:r>
    </w:p>
    <w:p w14:paraId="6ABB4524" w14:textId="4646D958" w:rsidR="008D6846" w:rsidRDefault="008D6846" w:rsidP="008D6846">
      <w:pPr>
        <w:rPr>
          <w:lang w:val="es-ES"/>
        </w:rPr>
      </w:pPr>
      <w:r>
        <w:rPr>
          <w:lang w:val="es-ES"/>
        </w:rPr>
        <w:t xml:space="preserve">--- --- --- </w:t>
      </w: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326F3758" w14:textId="25110AEA" w:rsidR="005926C1" w:rsidRPr="009057C4" w:rsidRDefault="004D7848" w:rsidP="00F25BE7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</w:p>
    <w:p w14:paraId="25B55E5D" w14:textId="183C0857" w:rsidR="00FF0694" w:rsidRPr="00F146FE" w:rsidRDefault="00FF0694" w:rsidP="00F146FE">
      <w:pPr>
        <w:pStyle w:val="Heading1"/>
        <w:numPr>
          <w:ilvl w:val="0"/>
          <w:numId w:val="2"/>
        </w:numPr>
      </w:pPr>
      <w:r>
        <w:rPr>
          <w:lang w:val="es-ES"/>
        </w:rPr>
        <w:lastRenderedPageBreak/>
        <w:t xml:space="preserve"> </w:t>
      </w: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</w:t>
      </w:r>
      <w:r w:rsidRPr="00F25BE7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t>conclusiones</w:t>
      </w:r>
    </w:p>
    <w:p w14:paraId="64D45ED3" w14:textId="4977F522" w:rsidR="00224639" w:rsidRDefault="00EB5D21" w:rsidP="00224639">
      <w:pPr>
        <w:rPr>
          <w:lang w:val="es-ES"/>
        </w:rPr>
      </w:pPr>
      <w:r w:rsidRPr="00EB5D21">
        <w:rPr>
          <w:highlight w:val="green"/>
          <w:lang w:val="es-ES"/>
        </w:rPr>
        <w:t xml:space="preserve">Conclusiones concretas que se deducen </w:t>
      </w:r>
      <w:r w:rsidR="00F25BE7">
        <w:rPr>
          <w:highlight w:val="green"/>
          <w:lang w:val="es-ES"/>
        </w:rPr>
        <w:t>d</w:t>
      </w:r>
      <w:r w:rsidRPr="00EB5D21">
        <w:rPr>
          <w:highlight w:val="green"/>
          <w:lang w:val="es-ES"/>
        </w:rPr>
        <w:t>el trabajo previo. (TEXTO NORMAL)</w:t>
      </w:r>
    </w:p>
    <w:p w14:paraId="03A7E916" w14:textId="4538639F" w:rsidR="009D3D47" w:rsidRDefault="009D3D47" w:rsidP="009D3D47">
      <w:pPr>
        <w:pStyle w:val="Heading1"/>
        <w:numPr>
          <w:ilvl w:val="0"/>
          <w:numId w:val="3"/>
        </w:numPr>
        <w:rPr>
          <w:highlight w:val="green"/>
          <w:lang w:val="es-ES"/>
        </w:rPr>
      </w:pPr>
      <w:r>
        <w:rPr>
          <w:highlight w:val="green"/>
          <w:lang w:val="es-ES"/>
        </w:rPr>
        <w:t>Bibliografía</w:t>
      </w:r>
    </w:p>
    <w:p w14:paraId="1F52B3D0" w14:textId="7120A703" w:rsidR="009D3D47" w:rsidRPr="009D3D47" w:rsidRDefault="009D3D47" w:rsidP="009D3D47">
      <w:pPr>
        <w:rPr>
          <w:highlight w:val="green"/>
          <w:lang w:val="es-ES"/>
        </w:rPr>
      </w:pPr>
      <w:r>
        <w:rPr>
          <w:highlight w:val="green"/>
          <w:lang w:val="es-ES"/>
        </w:rPr>
        <w:t>Formato APA</w:t>
      </w:r>
    </w:p>
    <w:p w14:paraId="7FBA3BAB" w14:textId="01439B93" w:rsidR="006B6228" w:rsidRDefault="006B6228">
      <w:pPr>
        <w:spacing w:before="0" w:after="0" w:line="240" w:lineRule="auto"/>
        <w:ind w:firstLine="0"/>
        <w:jc w:val="left"/>
        <w:rPr>
          <w:highlight w:val="green"/>
          <w:lang w:val="es-ES"/>
        </w:rPr>
      </w:pPr>
      <w:r>
        <w:rPr>
          <w:highlight w:val="green"/>
          <w:lang w:val="es-ES"/>
        </w:rPr>
        <w:br w:type="page"/>
      </w:r>
    </w:p>
    <w:p w14:paraId="00FBE5A5" w14:textId="78451360" w:rsidR="006B6228" w:rsidRPr="0080308D" w:rsidRDefault="00014FE6" w:rsidP="00014FE6">
      <w:pPr>
        <w:pStyle w:val="Heading1"/>
        <w:rPr>
          <w:lang w:val="es-ES"/>
        </w:rPr>
      </w:pPr>
      <w:r w:rsidRPr="0080308D">
        <w:rPr>
          <w:lang w:val="es-ES"/>
        </w:rPr>
        <w:lastRenderedPageBreak/>
        <w:t>Propuesta de conflictos</w:t>
      </w:r>
    </w:p>
    <w:p w14:paraId="51C808C2" w14:textId="77777777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Cachemira: India y Paquistán</w:t>
      </w:r>
    </w:p>
    <w:p w14:paraId="0204E81A" w14:textId="5B54EA42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Cachemira: India y China</w:t>
      </w:r>
    </w:p>
    <w:p w14:paraId="63ABC728" w14:textId="45736465" w:rsidR="00184918" w:rsidRPr="0080308D" w:rsidRDefault="00184918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China y Taiwán</w:t>
      </w:r>
    </w:p>
    <w:p w14:paraId="326B409C" w14:textId="77777777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Crimea, Donetsk y Lugansk: Rusia y Ucrania</w:t>
      </w:r>
    </w:p>
    <w:p w14:paraId="579A75B7" w14:textId="77777777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Gibraltar y su expansión: España y Reino Unido</w:t>
      </w:r>
    </w:p>
    <w:p w14:paraId="0FB3FBBB" w14:textId="77777777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Oriente Medio: Israel, Palestinos y Siria</w:t>
      </w:r>
    </w:p>
    <w:p w14:paraId="06CCEB2F" w14:textId="77777777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_tradnl"/>
        </w:rPr>
        <w:t>Osetia del Sur y Abjasia: Rusia y Georgia</w:t>
      </w:r>
    </w:p>
    <w:p w14:paraId="7E673107" w14:textId="11E2EBAD" w:rsidR="00014FE6" w:rsidRPr="0080308D" w:rsidRDefault="00014FE6" w:rsidP="00014FE6">
      <w:pPr>
        <w:numPr>
          <w:ilvl w:val="0"/>
          <w:numId w:val="4"/>
        </w:numPr>
      </w:pPr>
      <w:r w:rsidRPr="0080308D">
        <w:rPr>
          <w:b/>
          <w:bCs/>
          <w:lang w:val="es-ES"/>
        </w:rPr>
        <w:t xml:space="preserve">Sáhara Occidental: </w:t>
      </w:r>
      <w:r w:rsidRPr="0080308D">
        <w:rPr>
          <w:b/>
          <w:bCs/>
          <w:lang w:val="es-ES_tradnl"/>
        </w:rPr>
        <w:t xml:space="preserve">Marruecos, Argelia y </w:t>
      </w:r>
      <w:r w:rsidR="00F25BE7">
        <w:rPr>
          <w:b/>
          <w:bCs/>
          <w:lang w:val="es-ES_tradnl"/>
        </w:rPr>
        <w:t>el pueblo</w:t>
      </w:r>
      <w:r w:rsidRPr="0080308D">
        <w:rPr>
          <w:b/>
          <w:bCs/>
          <w:lang w:val="es-ES_tradnl"/>
        </w:rPr>
        <w:t xml:space="preserve"> saharaui</w:t>
      </w:r>
    </w:p>
    <w:p w14:paraId="0D05462F" w14:textId="77777777" w:rsidR="00014FE6" w:rsidRPr="00224639" w:rsidRDefault="00014FE6" w:rsidP="00224639">
      <w:pPr>
        <w:rPr>
          <w:lang w:val="es-ES"/>
        </w:rPr>
      </w:pPr>
    </w:p>
    <w:sectPr w:rsidR="00014FE6" w:rsidRPr="00224639" w:rsidSect="00224639">
      <w:footerReference w:type="even" r:id="rId9"/>
      <w:footerReference w:type="default" r:id="rId10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8B8A" w14:textId="77777777" w:rsidR="00E06D31" w:rsidRDefault="00E06D31" w:rsidP="009B5BDC">
      <w:pPr>
        <w:spacing w:before="0" w:after="0" w:line="240" w:lineRule="auto"/>
      </w:pPr>
      <w:r>
        <w:separator/>
      </w:r>
    </w:p>
  </w:endnote>
  <w:endnote w:type="continuationSeparator" w:id="0">
    <w:p w14:paraId="398FF7E8" w14:textId="77777777" w:rsidR="00E06D31" w:rsidRDefault="00E06D31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2598" w14:textId="77777777" w:rsidR="00E06D31" w:rsidRDefault="00E06D31" w:rsidP="009B5BDC">
      <w:pPr>
        <w:spacing w:before="0" w:after="0" w:line="240" w:lineRule="auto"/>
      </w:pPr>
      <w:r>
        <w:separator/>
      </w:r>
    </w:p>
  </w:footnote>
  <w:footnote w:type="continuationSeparator" w:id="0">
    <w:p w14:paraId="7A621CAB" w14:textId="77777777" w:rsidR="00E06D31" w:rsidRDefault="00E06D31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422146">
    <w:abstractNumId w:val="0"/>
  </w:num>
  <w:num w:numId="2" w16cid:durableId="2132241172">
    <w:abstractNumId w:val="2"/>
  </w:num>
  <w:num w:numId="3" w16cid:durableId="1609655886">
    <w:abstractNumId w:val="1"/>
  </w:num>
  <w:num w:numId="4" w16cid:durableId="33811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446D"/>
    <w:rsid w:val="00014FE6"/>
    <w:rsid w:val="00032753"/>
    <w:rsid w:val="00046E85"/>
    <w:rsid w:val="00071950"/>
    <w:rsid w:val="000945CF"/>
    <w:rsid w:val="000B0B54"/>
    <w:rsid w:val="000E0A09"/>
    <w:rsid w:val="00137F8B"/>
    <w:rsid w:val="00146636"/>
    <w:rsid w:val="00184918"/>
    <w:rsid w:val="00184D6B"/>
    <w:rsid w:val="001D6723"/>
    <w:rsid w:val="0021431A"/>
    <w:rsid w:val="00224639"/>
    <w:rsid w:val="0025633B"/>
    <w:rsid w:val="00290668"/>
    <w:rsid w:val="002B207C"/>
    <w:rsid w:val="002D5A81"/>
    <w:rsid w:val="002D7764"/>
    <w:rsid w:val="0038431E"/>
    <w:rsid w:val="003917CD"/>
    <w:rsid w:val="003C6F99"/>
    <w:rsid w:val="003E6B82"/>
    <w:rsid w:val="00466790"/>
    <w:rsid w:val="00475CC0"/>
    <w:rsid w:val="004A7EC4"/>
    <w:rsid w:val="004D7848"/>
    <w:rsid w:val="004E7CD9"/>
    <w:rsid w:val="00504633"/>
    <w:rsid w:val="0052033D"/>
    <w:rsid w:val="005302D2"/>
    <w:rsid w:val="00574074"/>
    <w:rsid w:val="0058044E"/>
    <w:rsid w:val="00591904"/>
    <w:rsid w:val="005926C1"/>
    <w:rsid w:val="00595B82"/>
    <w:rsid w:val="005B2E86"/>
    <w:rsid w:val="005E0652"/>
    <w:rsid w:val="00643EBD"/>
    <w:rsid w:val="00654428"/>
    <w:rsid w:val="006722F4"/>
    <w:rsid w:val="00686233"/>
    <w:rsid w:val="006B6228"/>
    <w:rsid w:val="00772F95"/>
    <w:rsid w:val="007E3D16"/>
    <w:rsid w:val="0080308D"/>
    <w:rsid w:val="00887700"/>
    <w:rsid w:val="008B3853"/>
    <w:rsid w:val="008D6801"/>
    <w:rsid w:val="008D6846"/>
    <w:rsid w:val="00902069"/>
    <w:rsid w:val="009057C4"/>
    <w:rsid w:val="00914B38"/>
    <w:rsid w:val="009A7C4E"/>
    <w:rsid w:val="009B5BDC"/>
    <w:rsid w:val="009D23AC"/>
    <w:rsid w:val="009D3D47"/>
    <w:rsid w:val="00A332B8"/>
    <w:rsid w:val="00AA489E"/>
    <w:rsid w:val="00B60B7A"/>
    <w:rsid w:val="00B770C4"/>
    <w:rsid w:val="00BA23CE"/>
    <w:rsid w:val="00C92A24"/>
    <w:rsid w:val="00C979FB"/>
    <w:rsid w:val="00CA3CF3"/>
    <w:rsid w:val="00D12247"/>
    <w:rsid w:val="00D3461D"/>
    <w:rsid w:val="00D94110"/>
    <w:rsid w:val="00DB0DE8"/>
    <w:rsid w:val="00E06D31"/>
    <w:rsid w:val="00E22219"/>
    <w:rsid w:val="00E67DA1"/>
    <w:rsid w:val="00EB5D21"/>
    <w:rsid w:val="00ED533F"/>
    <w:rsid w:val="00EF3F8E"/>
    <w:rsid w:val="00F07F3D"/>
    <w:rsid w:val="00F146FE"/>
    <w:rsid w:val="00F22388"/>
    <w:rsid w:val="00F25BE7"/>
    <w:rsid w:val="00FA5D39"/>
    <w:rsid w:val="00FB69FB"/>
    <w:rsid w:val="00FD57E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DC"/>
    <w:pPr>
      <w:spacing w:before="120" w:after="12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F8E"/>
    <w:pPr>
      <w:keepNext/>
      <w:keepLines/>
      <w:spacing w:before="300" w:after="20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F8E"/>
    <w:rPr>
      <w:rFonts w:ascii="Arial" w:eastAsiaTheme="majorEastAsia" w:hAnsi="Arial" w:cstheme="majorBidi"/>
      <w:b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</cp:lastModifiedBy>
  <cp:revision>19</cp:revision>
  <cp:lastPrinted>2020-10-07T16:05:00Z</cp:lastPrinted>
  <dcterms:created xsi:type="dcterms:W3CDTF">2020-10-07T11:08:00Z</dcterms:created>
  <dcterms:modified xsi:type="dcterms:W3CDTF">2023-09-10T11:58:00Z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